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0DA2" w14:textId="5CAFF0C3" w:rsidR="000510EB" w:rsidRDefault="00B7145F">
      <w:pPr>
        <w:spacing w:before="240" w:after="40"/>
        <w:ind w:right="95"/>
        <w:rPr>
          <w:rStyle w:val="whitespace-normal"/>
          <w:rFonts w:ascii="Book Antiqua" w:hAnsi="Book Antiqua" w:cs="Book Antiqua"/>
          <w:b/>
          <w:bCs/>
          <w:sz w:val="28"/>
          <w:szCs w:val="28"/>
        </w:rPr>
      </w:pPr>
      <w:r>
        <w:rPr>
          <w:rFonts w:ascii="Book Antiqua" w:hAnsi="Book Antiqua" w:cs="Book Antiqua"/>
          <w:b/>
          <w:bCs/>
          <w:noProof/>
          <w:sz w:val="28"/>
          <w:szCs w:val="28"/>
        </w:rPr>
        <w:drawing>
          <wp:anchor distT="0" distB="0" distL="0" distR="0" simplePos="0" relativeHeight="251673600" behindDoc="0" locked="0" layoutInCell="1" allowOverlap="1" wp14:anchorId="5BC777B1" wp14:editId="1BA471BC">
            <wp:simplePos x="0" y="0"/>
            <wp:positionH relativeFrom="page">
              <wp:posOffset>957580</wp:posOffset>
            </wp:positionH>
            <wp:positionV relativeFrom="page">
              <wp:posOffset>497840</wp:posOffset>
            </wp:positionV>
            <wp:extent cx="744855" cy="631825"/>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85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82D">
        <w:rPr>
          <w:rStyle w:val="Emphasis"/>
          <w:rFonts w:ascii="Book Antiqua" w:hAnsi="Book Antiqua" w:cs="Book Antiqua"/>
          <w:b/>
          <w:bCs/>
          <w:i w:val="0"/>
          <w:iCs w:val="0"/>
          <w:sz w:val="28"/>
          <w:szCs w:val="28"/>
        </w:rPr>
        <w:t xml:space="preserve">Communication Psychology in Fostering the Discipline of </w:t>
      </w:r>
      <w:proofErr w:type="spellStart"/>
      <w:r w:rsidR="00D2382D">
        <w:rPr>
          <w:rStyle w:val="Emphasis"/>
          <w:rFonts w:ascii="Book Antiqua" w:hAnsi="Book Antiqua" w:cs="Book Antiqua"/>
          <w:b/>
          <w:bCs/>
          <w:i w:val="0"/>
          <w:iCs w:val="0"/>
          <w:sz w:val="28"/>
          <w:szCs w:val="28"/>
        </w:rPr>
        <w:t>Mahasantri</w:t>
      </w:r>
      <w:proofErr w:type="spellEnd"/>
      <w:r w:rsidR="00D2382D">
        <w:rPr>
          <w:rStyle w:val="Emphasis"/>
          <w:rFonts w:ascii="Book Antiqua" w:hAnsi="Book Antiqua" w:cs="Book Antiqua"/>
          <w:b/>
          <w:bCs/>
          <w:i w:val="0"/>
          <w:iCs w:val="0"/>
          <w:sz w:val="28"/>
          <w:szCs w:val="28"/>
        </w:rPr>
        <w:t xml:space="preserve"> at</w:t>
      </w:r>
      <w:r w:rsidR="00D2382D">
        <w:rPr>
          <w:rFonts w:ascii="Book Antiqua" w:hAnsi="Book Antiqua" w:cs="Book Antiqua"/>
          <w:b/>
          <w:bCs/>
          <w:sz w:val="28"/>
          <w:szCs w:val="28"/>
        </w:rPr>
        <w:t xml:space="preserve"> </w:t>
      </w:r>
      <w:proofErr w:type="spellStart"/>
      <w:r w:rsidR="00D2382D">
        <w:rPr>
          <w:rStyle w:val="whitespace-normal"/>
          <w:rFonts w:ascii="Book Antiqua" w:hAnsi="Book Antiqua" w:cs="Book Antiqua"/>
          <w:b/>
          <w:bCs/>
          <w:sz w:val="28"/>
          <w:szCs w:val="28"/>
        </w:rPr>
        <w:t>Ma’had</w:t>
      </w:r>
      <w:proofErr w:type="spellEnd"/>
      <w:r w:rsidR="00D2382D">
        <w:rPr>
          <w:rStyle w:val="whitespace-normal"/>
          <w:rFonts w:ascii="Book Antiqua" w:hAnsi="Book Antiqua" w:cs="Book Antiqua"/>
          <w:b/>
          <w:bCs/>
          <w:sz w:val="28"/>
          <w:szCs w:val="28"/>
        </w:rPr>
        <w:t xml:space="preserve"> al-</w:t>
      </w:r>
      <w:proofErr w:type="spellStart"/>
      <w:r w:rsidR="00D2382D">
        <w:rPr>
          <w:rStyle w:val="whitespace-normal"/>
          <w:rFonts w:ascii="Book Antiqua" w:hAnsi="Book Antiqua" w:cs="Book Antiqua"/>
          <w:b/>
          <w:bCs/>
          <w:sz w:val="28"/>
          <w:szCs w:val="28"/>
        </w:rPr>
        <w:t>Jami’ah</w:t>
      </w:r>
      <w:proofErr w:type="spellEnd"/>
      <w:r w:rsidR="00D2382D">
        <w:rPr>
          <w:rStyle w:val="whitespace-normal"/>
          <w:rFonts w:ascii="Book Antiqua" w:hAnsi="Book Antiqua" w:cs="Book Antiqua"/>
          <w:b/>
          <w:bCs/>
          <w:sz w:val="28"/>
          <w:szCs w:val="28"/>
        </w:rPr>
        <w:t xml:space="preserve"> UIN Raden Intan Lampung</w:t>
      </w:r>
    </w:p>
    <w:p w14:paraId="6627586B" w14:textId="2E826D82" w:rsidR="004047DC" w:rsidRDefault="004047DC">
      <w:pPr>
        <w:spacing w:before="240" w:after="40"/>
        <w:ind w:right="95"/>
        <w:rPr>
          <w:rStyle w:val="whitespace-normal"/>
          <w:rFonts w:ascii="Book Antiqua" w:hAnsi="Book Antiqua" w:cs="Book Antiqua"/>
          <w:b/>
          <w:bCs/>
          <w:sz w:val="28"/>
          <w:szCs w:val="28"/>
        </w:rPr>
      </w:pPr>
    </w:p>
    <w:p w14:paraId="0A54F0F5" w14:textId="7EB594A9" w:rsidR="004047DC" w:rsidRPr="004047DC" w:rsidRDefault="004047DC" w:rsidP="004047DC">
      <w:pPr>
        <w:rPr>
          <w:rStyle w:val="cf01"/>
          <w:rFonts w:ascii="Book Antiqua" w:hAnsi="Book Antiqua" w:cs="Arial"/>
          <w:b/>
          <w:bCs/>
          <w:vertAlign w:val="superscript"/>
          <w:lang w:val="id-ID"/>
        </w:rPr>
      </w:pPr>
      <w:r>
        <w:rPr>
          <w:rStyle w:val="cf01"/>
          <w:rFonts w:ascii="Book Antiqua" w:hAnsi="Book Antiqua" w:cs="Arial"/>
          <w:b/>
          <w:bCs/>
          <w:lang w:val="id-ID"/>
        </w:rPr>
        <w:t>Azizah Azzahra Jaenuri</w:t>
      </w:r>
      <w:r>
        <w:rPr>
          <w:rStyle w:val="cf01"/>
          <w:rFonts w:ascii="Book Antiqua" w:hAnsi="Book Antiqua" w:cs="Arial"/>
          <w:b/>
          <w:bCs/>
          <w:vertAlign w:val="superscript"/>
          <w:lang w:val="id-ID"/>
        </w:rPr>
        <w:t>1</w:t>
      </w:r>
      <w:r>
        <w:rPr>
          <w:rStyle w:val="cf01"/>
          <w:rFonts w:ascii="Book Antiqua" w:hAnsi="Book Antiqua" w:cs="Arial"/>
          <w:b/>
          <w:bCs/>
        </w:rPr>
        <w:t xml:space="preserve">*, </w:t>
      </w:r>
      <w:r>
        <w:rPr>
          <w:rStyle w:val="cf01"/>
          <w:rFonts w:ascii="Book Antiqua" w:hAnsi="Book Antiqua" w:cs="Arial"/>
          <w:b/>
          <w:bCs/>
          <w:lang w:val="id-ID"/>
        </w:rPr>
        <w:t>M. Nasor</w:t>
      </w:r>
      <w:r>
        <w:rPr>
          <w:rStyle w:val="cf01"/>
          <w:rFonts w:ascii="Book Antiqua" w:hAnsi="Book Antiqua" w:cs="Arial"/>
          <w:b/>
          <w:bCs/>
          <w:vertAlign w:val="superscript"/>
          <w:lang w:val="id-ID"/>
        </w:rPr>
        <w:t>2</w:t>
      </w:r>
      <w:r>
        <w:rPr>
          <w:rStyle w:val="cf01"/>
          <w:rFonts w:ascii="Book Antiqua" w:hAnsi="Book Antiqua" w:cs="Arial"/>
          <w:b/>
          <w:bCs/>
          <w:vertAlign w:val="superscript"/>
          <w:lang w:val="id-ID"/>
        </w:rPr>
        <w:t xml:space="preserve">, </w:t>
      </w:r>
      <w:r>
        <w:rPr>
          <w:rStyle w:val="cf01"/>
          <w:rFonts w:ascii="Book Antiqua" w:hAnsi="Book Antiqua" w:cs="Arial"/>
          <w:b/>
          <w:bCs/>
          <w:lang w:val="id-ID"/>
        </w:rPr>
        <w:t>Khairullah</w:t>
      </w:r>
      <w:r>
        <w:rPr>
          <w:rStyle w:val="cf01"/>
          <w:rFonts w:ascii="Book Antiqua" w:hAnsi="Book Antiqua" w:cs="Arial"/>
          <w:b/>
          <w:bCs/>
          <w:vertAlign w:val="superscript"/>
          <w:lang w:val="id-ID"/>
        </w:rPr>
        <w:t>3</w:t>
      </w:r>
    </w:p>
    <w:p w14:paraId="77ACA378" w14:textId="5A75535A" w:rsidR="004047DC" w:rsidRDefault="004047DC" w:rsidP="004047DC">
      <w:pPr>
        <w:rPr>
          <w:rFonts w:ascii="Book Antiqua" w:hAnsi="Book Antiqua" w:cs="Book Antiqua"/>
          <w:i/>
          <w:color w:val="000000"/>
          <w:lang w:val="id-ID"/>
        </w:rPr>
      </w:pPr>
      <w:r>
        <w:rPr>
          <w:rFonts w:ascii="Book Antiqua" w:hAnsi="Book Antiqua" w:cs="Book Antiqua"/>
          <w:i/>
          <w:color w:val="000000"/>
          <w:vertAlign w:val="superscript"/>
        </w:rPr>
        <w:t>1,2</w:t>
      </w:r>
      <w:r w:rsidR="00736655">
        <w:rPr>
          <w:rFonts w:ascii="Book Antiqua" w:hAnsi="Book Antiqua" w:cs="Book Antiqua"/>
          <w:i/>
          <w:color w:val="000000"/>
          <w:vertAlign w:val="superscript"/>
          <w:lang w:val="id-ID"/>
        </w:rPr>
        <w:t>,3</w:t>
      </w:r>
      <w:r>
        <w:rPr>
          <w:rFonts w:ascii="Book Antiqua" w:hAnsi="Book Antiqua" w:cs="Book Antiqua"/>
          <w:i/>
          <w:color w:val="000000"/>
          <w:lang w:val="id-ID"/>
        </w:rPr>
        <w:t xml:space="preserve">UIN </w:t>
      </w:r>
      <w:r w:rsidR="00736655">
        <w:rPr>
          <w:rFonts w:ascii="Book Antiqua" w:hAnsi="Book Antiqua" w:cs="Book Antiqua"/>
          <w:i/>
          <w:color w:val="000000"/>
          <w:lang w:val="id-ID"/>
        </w:rPr>
        <w:t>Radin Intan Lampung</w:t>
      </w:r>
    </w:p>
    <w:p w14:paraId="350822D6" w14:textId="71D11A6A" w:rsidR="004047DC" w:rsidRDefault="004047DC" w:rsidP="004047DC">
      <w:pPr>
        <w:rPr>
          <w:rFonts w:ascii="Book Antiqua" w:hAnsi="Book Antiqua" w:cs="Book Antiqua"/>
          <w:i/>
          <w:color w:val="000000"/>
        </w:rPr>
      </w:pPr>
    </w:p>
    <w:p w14:paraId="795A931E" w14:textId="4A917377" w:rsidR="000510EB" w:rsidRPr="00736655" w:rsidRDefault="004047DC" w:rsidP="00736655">
      <w:pPr>
        <w:rPr>
          <w:color w:val="000000" w:themeColor="text1"/>
          <w:lang w:val="id-ID" w:eastAsia="id-ID"/>
        </w:rPr>
      </w:pPr>
      <w:r>
        <w:rPr>
          <w:rFonts w:ascii="Palatino Linotype"/>
          <w:i/>
          <w:noProof/>
        </w:rPr>
        <w:drawing>
          <wp:anchor distT="0" distB="0" distL="0" distR="0" simplePos="0" relativeHeight="251672576" behindDoc="1" locked="0" layoutInCell="1" allowOverlap="1" wp14:anchorId="67F3AD87" wp14:editId="49F536A8">
            <wp:simplePos x="0" y="0"/>
            <wp:positionH relativeFrom="page">
              <wp:posOffset>3495675</wp:posOffset>
            </wp:positionH>
            <wp:positionV relativeFrom="paragraph">
              <wp:posOffset>283210</wp:posOffset>
            </wp:positionV>
            <wp:extent cx="565785" cy="181610"/>
            <wp:effectExtent l="0" t="0" r="5715" b="889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cs="Book Antiqua"/>
          <w:i/>
        </w:rPr>
        <w:t>*</w:t>
      </w:r>
      <w:proofErr w:type="gramStart"/>
      <w:r>
        <w:rPr>
          <w:rFonts w:ascii="Book Antiqua" w:hAnsi="Book Antiqua" w:cs="Book Antiqua"/>
          <w:i/>
        </w:rPr>
        <w:t>email</w:t>
      </w:r>
      <w:proofErr w:type="gramEnd"/>
      <w:r>
        <w:rPr>
          <w:rFonts w:ascii="Book Antiqua" w:hAnsi="Book Antiqua" w:cs="Book Antiqua"/>
          <w:i/>
        </w:rPr>
        <w:t xml:space="preserve">: </w:t>
      </w:r>
      <w:hyperlink r:id="rId9" w:history="1">
        <w:r w:rsidR="00736655" w:rsidRPr="00736655">
          <w:rPr>
            <w:rStyle w:val="15"/>
            <w:rFonts w:ascii="Book Antiqua" w:hAnsi="Book Antiqua" w:hint="default"/>
            <w:i/>
            <w:color w:val="000000" w:themeColor="text1"/>
            <w:u w:val="none"/>
          </w:rPr>
          <w:t>azizahazzahrajaenuri@gmail.com</w:t>
        </w:r>
      </w:hyperlink>
    </w:p>
    <w:p w14:paraId="0B14A730" w14:textId="0245C6BB" w:rsidR="00FE19C4" w:rsidRDefault="00D2382D" w:rsidP="00FE19C4">
      <w:pPr>
        <w:spacing w:before="93"/>
        <w:ind w:right="93"/>
        <w:rPr>
          <w:sz w:val="16"/>
        </w:rPr>
      </w:pPr>
      <w:bookmarkStart w:id="0" w:name="_heading=h.gjdgxs" w:colFirst="0" w:colLast="0"/>
      <w:bookmarkEnd w:id="0"/>
      <w:r>
        <w:rPr>
          <w:rFonts w:ascii="Book Antiqua" w:eastAsia="Book Antiqua" w:hAnsi="Book Antiqua" w:cs="Book Antiqua"/>
          <w:color w:val="000000"/>
          <w:sz w:val="16"/>
          <w:szCs w:val="16"/>
        </w:rPr>
        <w:t xml:space="preserve">   </w:t>
      </w:r>
      <w:r w:rsidR="00FE19C4">
        <w:rPr>
          <w:sz w:val="16"/>
        </w:rPr>
        <w:t>Copyright:</w:t>
      </w:r>
      <w:r w:rsidR="00FE19C4">
        <w:rPr>
          <w:spacing w:val="13"/>
          <w:sz w:val="16"/>
        </w:rPr>
        <w:t xml:space="preserve"> </w:t>
      </w:r>
      <w:r w:rsidR="00FE19C4">
        <w:rPr>
          <w:sz w:val="16"/>
        </w:rPr>
        <w:t>©</w:t>
      </w:r>
      <w:r w:rsidR="00FE19C4">
        <w:rPr>
          <w:spacing w:val="13"/>
          <w:sz w:val="16"/>
        </w:rPr>
        <w:t xml:space="preserve"> </w:t>
      </w:r>
      <w:r w:rsidR="00FE19C4">
        <w:rPr>
          <w:sz w:val="16"/>
        </w:rPr>
        <w:t>202</w:t>
      </w:r>
      <w:r w:rsidR="00FE19C4">
        <w:rPr>
          <w:sz w:val="16"/>
          <w:lang w:val="id-ID"/>
        </w:rPr>
        <w:t>6</w:t>
      </w:r>
      <w:r w:rsidR="00FE19C4">
        <w:rPr>
          <w:sz w:val="16"/>
        </w:rPr>
        <w:t>.</w:t>
      </w:r>
      <w:r w:rsidR="00FE19C4">
        <w:rPr>
          <w:spacing w:val="15"/>
          <w:sz w:val="16"/>
        </w:rPr>
        <w:t xml:space="preserve"> </w:t>
      </w:r>
      <w:r w:rsidR="00FE19C4">
        <w:rPr>
          <w:spacing w:val="15"/>
          <w:sz w:val="16"/>
          <w:lang w:val="id-ID"/>
        </w:rPr>
        <w:t>Azizah</w:t>
      </w:r>
      <w:r w:rsidR="00736655">
        <w:rPr>
          <w:spacing w:val="15"/>
          <w:sz w:val="16"/>
          <w:lang w:val="id-ID"/>
        </w:rPr>
        <w:t xml:space="preserve"> Azzahra</w:t>
      </w:r>
      <w:r w:rsidR="00FE19C4">
        <w:rPr>
          <w:spacing w:val="15"/>
          <w:sz w:val="16"/>
          <w:lang w:val="id-ID"/>
        </w:rPr>
        <w:t>,et.al</w:t>
      </w:r>
      <w:r w:rsidR="00FE19C4">
        <w:rPr>
          <w:sz w:val="16"/>
        </w:rPr>
        <w:t>,</w:t>
      </w:r>
      <w:r w:rsidR="00FE19C4">
        <w:rPr>
          <w:spacing w:val="11"/>
          <w:sz w:val="16"/>
        </w:rPr>
        <w:t xml:space="preserve"> </w:t>
      </w:r>
      <w:r w:rsidR="00FE19C4">
        <w:rPr>
          <w:sz w:val="16"/>
        </w:rPr>
        <w:t>This</w:t>
      </w:r>
      <w:r w:rsidR="00FE19C4">
        <w:rPr>
          <w:spacing w:val="14"/>
          <w:sz w:val="16"/>
        </w:rPr>
        <w:t xml:space="preserve"> </w:t>
      </w:r>
      <w:r w:rsidR="00FE19C4">
        <w:rPr>
          <w:sz w:val="16"/>
        </w:rPr>
        <w:t>work</w:t>
      </w:r>
      <w:r w:rsidR="00FE19C4">
        <w:rPr>
          <w:spacing w:val="12"/>
          <w:sz w:val="16"/>
        </w:rPr>
        <w:t xml:space="preserve"> </w:t>
      </w:r>
      <w:r w:rsidR="00FE19C4">
        <w:rPr>
          <w:sz w:val="16"/>
        </w:rPr>
        <w:t>is</w:t>
      </w:r>
      <w:r w:rsidR="00FE19C4">
        <w:rPr>
          <w:spacing w:val="14"/>
          <w:sz w:val="16"/>
        </w:rPr>
        <w:t xml:space="preserve"> </w:t>
      </w:r>
      <w:r w:rsidR="00FE19C4">
        <w:rPr>
          <w:sz w:val="16"/>
        </w:rPr>
        <w:t>licensed</w:t>
      </w:r>
      <w:r w:rsidR="00FE19C4">
        <w:rPr>
          <w:spacing w:val="15"/>
          <w:sz w:val="16"/>
        </w:rPr>
        <w:t xml:space="preserve"> </w:t>
      </w:r>
      <w:r w:rsidR="00FE19C4">
        <w:rPr>
          <w:sz w:val="16"/>
        </w:rPr>
        <w:t>under</w:t>
      </w:r>
      <w:r w:rsidR="00FE19C4">
        <w:rPr>
          <w:spacing w:val="18"/>
          <w:sz w:val="16"/>
        </w:rPr>
        <w:t xml:space="preserve"> </w:t>
      </w:r>
      <w:hyperlink r:id="rId10">
        <w:r w:rsidR="00FE19C4">
          <w:rPr>
            <w:color w:val="0462C1"/>
            <w:sz w:val="16"/>
            <w:u w:val="single" w:color="0462C1"/>
          </w:rPr>
          <w:t>Attribution-</w:t>
        </w:r>
        <w:proofErr w:type="spellStart"/>
        <w:r w:rsidR="00FE19C4">
          <w:rPr>
            <w:color w:val="0462C1"/>
            <w:sz w:val="16"/>
            <w:u w:val="single" w:color="0462C1"/>
          </w:rPr>
          <w:t>ShareAlike</w:t>
        </w:r>
        <w:proofErr w:type="spellEnd"/>
        <w:r w:rsidR="00FE19C4">
          <w:rPr>
            <w:color w:val="0462C1"/>
            <w:spacing w:val="11"/>
            <w:sz w:val="16"/>
            <w:u w:val="single" w:color="0462C1"/>
          </w:rPr>
          <w:t xml:space="preserve"> </w:t>
        </w:r>
        <w:r w:rsidR="00FE19C4">
          <w:rPr>
            <w:color w:val="0462C1"/>
            <w:sz w:val="16"/>
            <w:u w:val="single" w:color="0462C1"/>
          </w:rPr>
          <w:t>4.0</w:t>
        </w:r>
        <w:r w:rsidR="00FE19C4">
          <w:rPr>
            <w:color w:val="0462C1"/>
            <w:spacing w:val="14"/>
            <w:sz w:val="16"/>
            <w:u w:val="single" w:color="0462C1"/>
          </w:rPr>
          <w:t xml:space="preserve"> </w:t>
        </w:r>
        <w:r w:rsidR="00FE19C4">
          <w:rPr>
            <w:color w:val="0462C1"/>
            <w:sz w:val="16"/>
            <w:u w:val="single" w:color="0462C1"/>
          </w:rPr>
          <w:t>International</w:t>
        </w:r>
        <w:r w:rsidR="00FE19C4">
          <w:rPr>
            <w:color w:val="0462C1"/>
            <w:spacing w:val="14"/>
            <w:sz w:val="16"/>
            <w:u w:val="single" w:color="0462C1"/>
          </w:rPr>
          <w:t xml:space="preserve"> </w:t>
        </w:r>
        <w:r w:rsidR="00FE19C4">
          <w:rPr>
            <w:color w:val="0462C1"/>
            <w:spacing w:val="-2"/>
            <w:sz w:val="16"/>
            <w:u w:val="single" w:color="0462C1"/>
          </w:rPr>
          <w:t>License</w:t>
        </w:r>
      </w:hyperlink>
    </w:p>
    <w:p w14:paraId="59A8AAB2" w14:textId="325E971C" w:rsidR="000510EB" w:rsidRDefault="000510EB" w:rsidP="00FE19C4">
      <w:pPr>
        <w:spacing w:before="40"/>
        <w:ind w:right="95"/>
        <w:rPr>
          <w:rFonts w:ascii="Book Antiqua" w:eastAsia="Book Antiqua" w:hAnsi="Book Antiqua" w:cs="Book Antiqua"/>
          <w:color w:val="000000"/>
          <w:sz w:val="16"/>
          <w:szCs w:val="16"/>
        </w:rPr>
      </w:pPr>
    </w:p>
    <w:tbl>
      <w:tblPr>
        <w:tblStyle w:val="Style32"/>
        <w:tblW w:w="9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3"/>
        <w:gridCol w:w="2126"/>
        <w:gridCol w:w="2253"/>
        <w:gridCol w:w="2253"/>
      </w:tblGrid>
      <w:tr w:rsidR="000510EB" w14:paraId="0AFF36FA" w14:textId="77777777">
        <w:trPr>
          <w:trHeight w:val="108"/>
        </w:trPr>
        <w:tc>
          <w:tcPr>
            <w:tcW w:w="2423" w:type="dxa"/>
            <w:shd w:val="clear" w:color="auto" w:fill="auto"/>
            <w:vAlign w:val="center"/>
          </w:tcPr>
          <w:p w14:paraId="36A954DE" w14:textId="7E711E82" w:rsidR="000510EB" w:rsidRPr="00380F87" w:rsidRDefault="00D2382D">
            <w:pPr>
              <w:spacing w:before="40"/>
              <w:jc w:val="left"/>
              <w:rPr>
                <w:rFonts w:ascii="Book Antiqua" w:eastAsia="Book Antiqua" w:hAnsi="Book Antiqua" w:cs="Book Antiqua"/>
                <w:i/>
                <w:color w:val="000000"/>
                <w:lang w:val="id-ID"/>
              </w:rPr>
            </w:pPr>
            <w:r>
              <w:rPr>
                <w:rFonts w:ascii="Book Antiqua" w:eastAsia="Book Antiqua" w:hAnsi="Book Antiqua" w:cs="Book Antiqua"/>
                <w:i/>
                <w:color w:val="000000"/>
              </w:rPr>
              <w:t xml:space="preserve">Submission: </w:t>
            </w:r>
            <w:r w:rsidR="00380F87">
              <w:rPr>
                <w:rFonts w:ascii="Book Antiqua" w:eastAsia="Book Antiqua" w:hAnsi="Book Antiqua" w:cs="Book Antiqua"/>
                <w:i/>
                <w:color w:val="000000"/>
                <w:lang w:val="id-ID"/>
              </w:rPr>
              <w:t>07-05-2026</w:t>
            </w:r>
          </w:p>
        </w:tc>
        <w:tc>
          <w:tcPr>
            <w:tcW w:w="2126" w:type="dxa"/>
            <w:shd w:val="clear" w:color="auto" w:fill="auto"/>
            <w:vAlign w:val="center"/>
          </w:tcPr>
          <w:p w14:paraId="19299933" w14:textId="26CBD76D" w:rsidR="000510EB" w:rsidRDefault="00D2382D">
            <w:pPr>
              <w:spacing w:before="40"/>
              <w:jc w:val="left"/>
              <w:rPr>
                <w:rFonts w:ascii="Book Antiqua" w:eastAsia="Book Antiqua" w:hAnsi="Book Antiqua" w:cs="Book Antiqua"/>
                <w:i/>
                <w:color w:val="000000"/>
              </w:rPr>
            </w:pPr>
            <w:r>
              <w:rPr>
                <w:rFonts w:ascii="Book Antiqua" w:eastAsia="Book Antiqua" w:hAnsi="Book Antiqua" w:cs="Book Antiqua"/>
                <w:i/>
                <w:color w:val="000000"/>
              </w:rPr>
              <w:t>Revised: 1</w:t>
            </w:r>
            <w:r w:rsidR="00380F87">
              <w:rPr>
                <w:rFonts w:ascii="Book Antiqua" w:eastAsia="Book Antiqua" w:hAnsi="Book Antiqua" w:cs="Book Antiqua"/>
                <w:i/>
                <w:color w:val="000000"/>
                <w:lang w:val="id-ID"/>
              </w:rPr>
              <w:t>6</w:t>
            </w:r>
            <w:r>
              <w:rPr>
                <w:rFonts w:ascii="Book Antiqua" w:eastAsia="Book Antiqua" w:hAnsi="Book Antiqua" w:cs="Book Antiqua"/>
                <w:i/>
                <w:color w:val="000000"/>
              </w:rPr>
              <w:t>-0</w:t>
            </w:r>
            <w:r w:rsidR="00380F87">
              <w:rPr>
                <w:rFonts w:ascii="Book Antiqua" w:eastAsia="Book Antiqua" w:hAnsi="Book Antiqua" w:cs="Book Antiqua"/>
                <w:i/>
                <w:color w:val="000000"/>
                <w:lang w:val="id-ID"/>
              </w:rPr>
              <w:t>5</w:t>
            </w:r>
            <w:r>
              <w:rPr>
                <w:rFonts w:ascii="Book Antiqua" w:eastAsia="Book Antiqua" w:hAnsi="Book Antiqua" w:cs="Book Antiqua"/>
                <w:i/>
                <w:color w:val="000000"/>
              </w:rPr>
              <w:t>-20</w:t>
            </w:r>
            <w:r w:rsidR="00380F87">
              <w:rPr>
                <w:rFonts w:ascii="Book Antiqua" w:eastAsia="Book Antiqua" w:hAnsi="Book Antiqua" w:cs="Book Antiqua"/>
                <w:i/>
                <w:color w:val="000000"/>
                <w:lang w:val="id-ID"/>
              </w:rPr>
              <w:t>26</w:t>
            </w:r>
          </w:p>
        </w:tc>
        <w:tc>
          <w:tcPr>
            <w:tcW w:w="2253" w:type="dxa"/>
            <w:shd w:val="clear" w:color="auto" w:fill="auto"/>
            <w:vAlign w:val="center"/>
          </w:tcPr>
          <w:p w14:paraId="6BE6F71E" w14:textId="51048FD8" w:rsidR="000510EB" w:rsidRPr="00380F87" w:rsidRDefault="00D2382D">
            <w:pPr>
              <w:spacing w:before="40"/>
              <w:jc w:val="left"/>
              <w:rPr>
                <w:rFonts w:ascii="Book Antiqua" w:eastAsia="Book Antiqua" w:hAnsi="Book Antiqua" w:cs="Book Antiqua"/>
                <w:i/>
                <w:color w:val="000000"/>
                <w:lang w:val="id-ID"/>
              </w:rPr>
            </w:pPr>
            <w:r>
              <w:rPr>
                <w:rFonts w:ascii="Book Antiqua" w:eastAsia="Book Antiqua" w:hAnsi="Book Antiqua" w:cs="Book Antiqua"/>
                <w:i/>
                <w:color w:val="000000"/>
              </w:rPr>
              <w:t xml:space="preserve">Accepted: </w:t>
            </w:r>
            <w:r w:rsidR="00380F87">
              <w:rPr>
                <w:rFonts w:ascii="Book Antiqua" w:eastAsia="Book Antiqua" w:hAnsi="Book Antiqua" w:cs="Book Antiqua"/>
                <w:i/>
                <w:color w:val="000000"/>
                <w:lang w:val="id-ID"/>
              </w:rPr>
              <w:t>19-05-2026</w:t>
            </w:r>
          </w:p>
        </w:tc>
        <w:tc>
          <w:tcPr>
            <w:tcW w:w="2253" w:type="dxa"/>
            <w:vAlign w:val="center"/>
          </w:tcPr>
          <w:p w14:paraId="16A31F94" w14:textId="3D74C8BC" w:rsidR="000510EB" w:rsidRPr="00D2382D" w:rsidRDefault="00D2382D">
            <w:pPr>
              <w:spacing w:before="40"/>
              <w:jc w:val="left"/>
              <w:rPr>
                <w:rFonts w:ascii="Book Antiqua" w:eastAsia="Book Antiqua" w:hAnsi="Book Antiqua" w:cs="Book Antiqua"/>
                <w:i/>
                <w:color w:val="000000"/>
                <w:lang w:val="id-ID"/>
              </w:rPr>
            </w:pPr>
            <w:r>
              <w:rPr>
                <w:rFonts w:ascii="Book Antiqua" w:eastAsia="Book Antiqua" w:hAnsi="Book Antiqua" w:cs="Book Antiqua"/>
                <w:i/>
                <w:color w:val="000000"/>
              </w:rPr>
              <w:t xml:space="preserve">Published: </w:t>
            </w:r>
            <w:r>
              <w:rPr>
                <w:rFonts w:ascii="Book Antiqua" w:eastAsia="Book Antiqua" w:hAnsi="Book Antiqua" w:cs="Book Antiqua"/>
                <w:i/>
                <w:color w:val="000000"/>
                <w:lang w:val="id-ID"/>
              </w:rPr>
              <w:t>25-05-2026</w:t>
            </w:r>
          </w:p>
        </w:tc>
      </w:tr>
    </w:tbl>
    <w:p w14:paraId="7BECCFDC" w14:textId="77777777" w:rsidR="000510EB" w:rsidRDefault="00D2382D">
      <w:pPr>
        <w:spacing w:before="240" w:after="40"/>
        <w:ind w:right="2"/>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Abstract </w:t>
      </w:r>
    </w:p>
    <w:p w14:paraId="6A38E934" w14:textId="77777777" w:rsidR="000510EB" w:rsidRDefault="00D2382D">
      <w:pPr>
        <w:spacing w:line="276" w:lineRule="auto"/>
        <w:ind w:right="-38"/>
        <w:jc w:val="both"/>
        <w:rPr>
          <w:rFonts w:ascii="Book Antiqua" w:hAnsi="Book Antiqua" w:cs="Book Antiqua"/>
          <w:sz w:val="24"/>
          <w:szCs w:val="24"/>
        </w:rPr>
      </w:pPr>
      <w:r>
        <w:rPr>
          <w:rFonts w:ascii="Book Antiqua" w:hAnsi="Book Antiqua" w:cs="Book Antiqua"/>
          <w:sz w:val="24"/>
          <w:szCs w:val="24"/>
        </w:rPr>
        <w:t xml:space="preserve">This study aims to </w:t>
      </w:r>
      <w:proofErr w:type="spellStart"/>
      <w:r>
        <w:rPr>
          <w:rFonts w:ascii="Book Antiqua" w:hAnsi="Book Antiqua" w:cs="Book Antiqua"/>
          <w:sz w:val="24"/>
          <w:szCs w:val="24"/>
        </w:rPr>
        <w:t>analyse</w:t>
      </w:r>
      <w:proofErr w:type="spellEnd"/>
      <w:r>
        <w:rPr>
          <w:rFonts w:ascii="Book Antiqua" w:hAnsi="Book Antiqua" w:cs="Book Antiqua"/>
          <w:sz w:val="24"/>
          <w:szCs w:val="24"/>
        </w:rPr>
        <w:t xml:space="preserve"> the implementation of communication psychology in fostering time discipline among </w:t>
      </w:r>
      <w:proofErr w:type="spellStart"/>
      <w:r>
        <w:rPr>
          <w:rStyle w:val="Emphasis"/>
          <w:rFonts w:ascii="Book Antiqua" w:hAnsi="Book Antiqua" w:cs="Book Antiqua"/>
          <w:sz w:val="24"/>
          <w:szCs w:val="24"/>
        </w:rPr>
        <w:t>mahasantri</w:t>
      </w:r>
      <w:proofErr w:type="spellEnd"/>
      <w:r>
        <w:rPr>
          <w:rFonts w:ascii="Book Antiqua" w:hAnsi="Book Antiqua" w:cs="Book Antiqua"/>
          <w:sz w:val="24"/>
          <w:szCs w:val="24"/>
        </w:rPr>
        <w:t xml:space="preserve"> at </w:t>
      </w:r>
      <w:proofErr w:type="spellStart"/>
      <w:r>
        <w:rPr>
          <w:rStyle w:val="whitespace-normal"/>
          <w:rFonts w:ascii="Book Antiqua" w:hAnsi="Book Antiqua" w:cs="Book Antiqua"/>
          <w:sz w:val="24"/>
          <w:szCs w:val="24"/>
        </w:rPr>
        <w:t>Ma’had</w:t>
      </w:r>
      <w:proofErr w:type="spellEnd"/>
      <w:r>
        <w:rPr>
          <w:rStyle w:val="whitespace-normal"/>
          <w:rFonts w:ascii="Book Antiqua" w:hAnsi="Book Antiqua" w:cs="Book Antiqua"/>
          <w:sz w:val="24"/>
          <w:szCs w:val="24"/>
        </w:rPr>
        <w:t xml:space="preserve"> al-</w:t>
      </w:r>
      <w:proofErr w:type="spellStart"/>
      <w:r>
        <w:rPr>
          <w:rStyle w:val="whitespace-normal"/>
          <w:rFonts w:ascii="Book Antiqua" w:hAnsi="Book Antiqua" w:cs="Book Antiqua"/>
          <w:sz w:val="24"/>
          <w:szCs w:val="24"/>
        </w:rPr>
        <w:t>Jami’ah</w:t>
      </w:r>
      <w:proofErr w:type="spellEnd"/>
      <w:r>
        <w:rPr>
          <w:rStyle w:val="whitespace-normal"/>
          <w:rFonts w:ascii="Book Antiqua" w:hAnsi="Book Antiqua" w:cs="Book Antiqua"/>
          <w:sz w:val="24"/>
          <w:szCs w:val="24"/>
        </w:rPr>
        <w:t xml:space="preserve"> UIN Raden Intan Lampung</w:t>
      </w:r>
      <w:r>
        <w:rPr>
          <w:rFonts w:ascii="Book Antiqua" w:hAnsi="Book Antiqua" w:cs="Book Antiqua"/>
          <w:sz w:val="24"/>
          <w:szCs w:val="24"/>
        </w:rPr>
        <w:t>. The study employed a qualitative approach using a case study design. The research informan</w:t>
      </w:r>
      <w:r>
        <w:rPr>
          <w:rFonts w:ascii="Book Antiqua" w:hAnsi="Book Antiqua" w:cs="Book Antiqua"/>
          <w:sz w:val="24"/>
          <w:szCs w:val="24"/>
        </w:rPr>
        <w:t xml:space="preserve">ts consisted of five </w:t>
      </w:r>
      <w:proofErr w:type="spellStart"/>
      <w:r>
        <w:rPr>
          <w:rFonts w:ascii="Book Antiqua" w:hAnsi="Book Antiqua" w:cs="Book Antiqua"/>
          <w:sz w:val="24"/>
          <w:szCs w:val="24"/>
        </w:rPr>
        <w:t>Ma’had</w:t>
      </w:r>
      <w:proofErr w:type="spellEnd"/>
      <w:r>
        <w:rPr>
          <w:rFonts w:ascii="Book Antiqua" w:hAnsi="Book Antiqua" w:cs="Book Antiqua"/>
          <w:sz w:val="24"/>
          <w:szCs w:val="24"/>
        </w:rPr>
        <w:t xml:space="preserve"> administrators and eight </w:t>
      </w:r>
      <w:proofErr w:type="spellStart"/>
      <w:r>
        <w:rPr>
          <w:rStyle w:val="Emphasis"/>
          <w:rFonts w:ascii="Book Antiqua" w:hAnsi="Book Antiqua" w:cs="Book Antiqua"/>
          <w:sz w:val="24"/>
          <w:szCs w:val="24"/>
        </w:rPr>
        <w:t>mahasantri</w:t>
      </w:r>
      <w:proofErr w:type="spellEnd"/>
      <w:r>
        <w:rPr>
          <w:rFonts w:ascii="Book Antiqua" w:hAnsi="Book Antiqua" w:cs="Book Antiqua"/>
          <w:sz w:val="24"/>
          <w:szCs w:val="24"/>
        </w:rPr>
        <w:t xml:space="preserve"> selected purposively. Data were collected through observation, in-depth interviews, and documentation. Data analysis was conducted using the Miles and Huberman model, encompassing data reducti</w:t>
      </w:r>
      <w:r>
        <w:rPr>
          <w:rFonts w:ascii="Book Antiqua" w:hAnsi="Book Antiqua" w:cs="Book Antiqua"/>
          <w:sz w:val="24"/>
          <w:szCs w:val="24"/>
        </w:rPr>
        <w:t xml:space="preserve">on, data display, thematic coding, and conclusion drawing. The findings reveal that empathetic, dialogical, and interpersonal communication approaches are more effective in cultivating disciplinary awareness than authoritarian approaches. Furthermore, the </w:t>
      </w:r>
      <w:r>
        <w:rPr>
          <w:rFonts w:ascii="Book Antiqua" w:hAnsi="Book Antiqua" w:cs="Book Antiqua"/>
          <w:sz w:val="24"/>
          <w:szCs w:val="24"/>
        </w:rPr>
        <w:t>study identifies a disciplinary development model based on a balanced combination of psychological and structural approaches, implemented through empathy, mentoring, regulations, and sanctions. These findings reinforce the discourse of communication psycho</w:t>
      </w:r>
      <w:r>
        <w:rPr>
          <w:rFonts w:ascii="Book Antiqua" w:hAnsi="Book Antiqua" w:cs="Book Antiqua"/>
          <w:sz w:val="24"/>
          <w:szCs w:val="24"/>
        </w:rPr>
        <w:t xml:space="preserve">logy in character development within higher education </w:t>
      </w:r>
      <w:proofErr w:type="spellStart"/>
      <w:r>
        <w:rPr>
          <w:rFonts w:ascii="Book Antiqua" w:hAnsi="Book Antiqua" w:cs="Book Antiqua"/>
          <w:sz w:val="24"/>
          <w:szCs w:val="24"/>
        </w:rPr>
        <w:t>Ma’had</w:t>
      </w:r>
      <w:proofErr w:type="spellEnd"/>
      <w:r>
        <w:rPr>
          <w:rFonts w:ascii="Book Antiqua" w:hAnsi="Book Antiqua" w:cs="Book Antiqua"/>
          <w:sz w:val="24"/>
          <w:szCs w:val="24"/>
        </w:rPr>
        <w:t xml:space="preserve"> environments.</w:t>
      </w:r>
    </w:p>
    <w:p w14:paraId="2C90CFE2" w14:textId="77777777" w:rsidR="000510EB" w:rsidRDefault="000510EB">
      <w:pPr>
        <w:spacing w:line="276" w:lineRule="auto"/>
        <w:ind w:right="-38"/>
        <w:jc w:val="both"/>
        <w:rPr>
          <w:rFonts w:ascii="Book Antiqua" w:hAnsi="Book Antiqua" w:cs="Book Antiqua"/>
          <w:sz w:val="24"/>
          <w:szCs w:val="24"/>
        </w:rPr>
      </w:pPr>
    </w:p>
    <w:p w14:paraId="5DFCFEA3" w14:textId="77777777" w:rsidR="000510EB" w:rsidRDefault="00D2382D">
      <w:pPr>
        <w:spacing w:line="276" w:lineRule="auto"/>
        <w:ind w:right="-38"/>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INTRODUCTION </w:t>
      </w:r>
    </w:p>
    <w:p w14:paraId="4DC18BDB" w14:textId="77777777" w:rsidR="000510EB" w:rsidRDefault="00D2382D" w:rsidP="00AE75C6">
      <w:pPr>
        <w:pStyle w:val="NormalWeb"/>
        <w:spacing w:line="276" w:lineRule="auto"/>
        <w:jc w:val="both"/>
        <w:rPr>
          <w:rFonts w:ascii="Book Antiqua" w:eastAsiaTheme="minorEastAsia" w:hAnsi="Book Antiqua"/>
        </w:rPr>
      </w:pPr>
      <w:r>
        <w:rPr>
          <w:rFonts w:ascii="Book Antiqua" w:eastAsia="SimSun" w:hAnsi="Book Antiqua" w:cs="Book Antiqua"/>
        </w:rPr>
        <w:t xml:space="preserve">Time discipline constitutes an essential aspect of character formation among university students within religion-based educational environments. In the context of </w:t>
      </w:r>
      <w:r>
        <w:rPr>
          <w:rStyle w:val="whitespace-normal"/>
          <w:rFonts w:ascii="Book Antiqua" w:eastAsia="SimSun" w:hAnsi="Book Antiqua" w:cs="Book Antiqua"/>
        </w:rPr>
        <w:t>Ma’had al-Jami’ah</w:t>
      </w:r>
      <w:r>
        <w:rPr>
          <w:rFonts w:ascii="Book Antiqua" w:eastAsia="SimSun" w:hAnsi="Book Antiqua" w:cs="Book Antiqua"/>
        </w:rPr>
        <w:t>, discipline is not merely interpreted as compliance with institutional regu</w:t>
      </w:r>
      <w:r>
        <w:rPr>
          <w:rFonts w:ascii="Book Antiqua" w:eastAsia="SimSun" w:hAnsi="Book Antiqua" w:cs="Book Antiqua"/>
        </w:rPr>
        <w:t>lations, but also as a process of internalising values reflected in punctual participation in congregational prayers, dormitory activities, and daily mentoring programmes. From the perspective of character education, discipline functions as a means of cult</w:t>
      </w:r>
      <w:r>
        <w:rPr>
          <w:rFonts w:ascii="Book Antiqua" w:eastAsia="SimSun" w:hAnsi="Book Antiqua" w:cs="Book Antiqua"/>
        </w:rPr>
        <w:t>ivating individual responsibility and self-contro</w:t>
      </w:r>
      <w:r>
        <w:rPr>
          <w:rFonts w:ascii="Book Antiqua" w:eastAsia="SimSun" w:hAnsi="Book Antiqua" w:cs="Book Antiqua"/>
          <w:lang w:val="en-US"/>
        </w:rPr>
        <w:t>l</w:t>
      </w:r>
      <w:r>
        <w:rPr>
          <w:rFonts w:ascii="Book Antiqua" w:hAnsi="Book Antiqua"/>
          <w:lang w:val="id-ID"/>
        </w:rPr>
        <w:t xml:space="preserve"> </w:t>
      </w:r>
      <w:r>
        <w:rPr>
          <w:rFonts w:ascii="Book Antiqua" w:hAnsi="Book Antiqua"/>
        </w:rPr>
        <w:fldChar w:fldCharType="begin" w:fldLock="1"/>
      </w:r>
      <w:r>
        <w:rPr>
          <w:rFonts w:ascii="Book Antiqua" w:hAnsi="Book Antiqua"/>
        </w:rPr>
        <w:instrText>ADDIN CSL_CITATION {"citationItems":[{"id":"ITEM-1","itemData":{"author":[{"dropping-particle":"","family":"Muhammad Yusuf Mustaqim, Unifah Rosyidi","given":"Muhammad Takdir","non-dropping-particle":"","pa</w:instrText>
      </w:r>
      <w:r>
        <w:rPr>
          <w:rFonts w:ascii="Book Antiqua" w:hAnsi="Book Antiqua"/>
        </w:rPr>
        <w:instrText>rse-names":false,"suffix":""}],"id":"ITEM-1","issue":"1","issued":{"date-parts":[["2025"]]},"page":"593-603","title":"Model Pendidikan Karakter di Pesantren Modern : Analisis Systematic Literature Review terhadap Pendekatan Nilai ,","type":"article-journal</w:instrText>
      </w:r>
      <w:r>
        <w:rPr>
          <w:rFonts w:ascii="Book Antiqua" w:hAnsi="Book Antiqua"/>
        </w:rPr>
        <w:instrText>","volume":"3"},"uris":["http://www.mendeley.com/documents/?uuid=ba78068d-204d-419f-b372-1ea5c676d6a7"]}],"mendeley":{"formattedCitation":"(Muhammad Yusuf Mustaqim, Unifah Rosyidi, 2025)","plainTextFormattedCitation":"(Muhammad Yusuf Mustaqim, Unifah Rosyi</w:instrText>
      </w:r>
      <w:r>
        <w:rPr>
          <w:rFonts w:ascii="Book Antiqua" w:hAnsi="Book Antiqua"/>
        </w:rPr>
        <w:instrText>di, 2025)","previouslyFormattedCitation":"(Muhammad Yusuf Mustaqim, Unifah Rosyidi, 2025)"},"properties":{"noteIndex":0},"schema":"https://github.com/citation-style-language/schema/raw/master/csl-citation.json"}</w:instrText>
      </w:r>
      <w:r>
        <w:rPr>
          <w:rFonts w:ascii="Book Antiqua" w:hAnsi="Book Antiqua"/>
        </w:rPr>
        <w:fldChar w:fldCharType="separate"/>
      </w:r>
      <w:r>
        <w:rPr>
          <w:rFonts w:ascii="Book Antiqua" w:hAnsi="Book Antiqua"/>
        </w:rPr>
        <w:t>(Muhammad Yusuf Mustaqim, Unifah Rosyidi, 202</w:t>
      </w:r>
      <w:r>
        <w:rPr>
          <w:rFonts w:ascii="Book Antiqua" w:hAnsi="Book Antiqua"/>
        </w:rPr>
        <w:t>5)</w:t>
      </w:r>
      <w:r>
        <w:rPr>
          <w:rFonts w:ascii="Book Antiqua" w:hAnsi="Book Antiqua"/>
        </w:rPr>
        <w:fldChar w:fldCharType="end"/>
      </w:r>
    </w:p>
    <w:p w14:paraId="72741B81" w14:textId="77777777" w:rsidR="00F30D10" w:rsidRDefault="00F30D10">
      <w:pPr>
        <w:pStyle w:val="NormalWeb"/>
        <w:spacing w:line="276" w:lineRule="auto"/>
        <w:jc w:val="both"/>
        <w:rPr>
          <w:rFonts w:ascii="Book Antiqua" w:eastAsia="SimSun" w:hAnsi="Book Antiqua" w:cs="Book Antiqua"/>
        </w:rPr>
        <w:sectPr w:rsidR="00F30D10">
          <w:headerReference w:type="default" r:id="rId11"/>
          <w:footerReference w:type="default" r:id="rId12"/>
          <w:pgSz w:w="11906" w:h="16838"/>
          <w:pgMar w:top="1440" w:right="1440" w:bottom="1440" w:left="1440" w:header="624" w:footer="708" w:gutter="0"/>
          <w:cols w:space="720"/>
        </w:sectPr>
      </w:pPr>
    </w:p>
    <w:p w14:paraId="0C602F4F" w14:textId="7BA7E11D" w:rsidR="000510EB" w:rsidRDefault="00D2382D">
      <w:pPr>
        <w:pStyle w:val="NormalWeb"/>
        <w:spacing w:line="276" w:lineRule="auto"/>
        <w:jc w:val="both"/>
        <w:rPr>
          <w:rFonts w:ascii="Book Antiqua" w:eastAsia="SimSun" w:hAnsi="Book Antiqua" w:cs="Book Antiqua"/>
        </w:rPr>
      </w:pPr>
      <w:r>
        <w:rPr>
          <w:rFonts w:ascii="Book Antiqua" w:eastAsia="SimSun" w:hAnsi="Book Antiqua" w:cs="Book Antiqua"/>
        </w:rPr>
        <w:t xml:space="preserve">In practice, disciplinary development is often implemented through structural approaches, namely the establishment of regulations and the imposition of sanctions for violations committed. However, such approaches do not always lead to </w:t>
      </w:r>
      <w:r>
        <w:rPr>
          <w:rFonts w:ascii="Book Antiqua" w:eastAsia="SimSun" w:hAnsi="Book Antiqua" w:cs="Book Antiqua"/>
        </w:rPr>
        <w:t xml:space="preserve">internally driven behavioural change. From the perspective of communication psychology, the effectiveness of message delivery is strongly influenced by psychological factors, including perception, attitude, empathy, and the quality of </w:t>
      </w:r>
      <w:r>
        <w:rPr>
          <w:rFonts w:ascii="Book Antiqua" w:eastAsia="SimSun" w:hAnsi="Book Antiqua" w:cs="Book Antiqua"/>
        </w:rPr>
        <w:lastRenderedPageBreak/>
        <w:t>interpersonal relatio</w:t>
      </w:r>
      <w:r>
        <w:rPr>
          <w:rFonts w:ascii="Book Antiqua" w:eastAsia="SimSun" w:hAnsi="Book Antiqua" w:cs="Book Antiqua"/>
        </w:rPr>
        <w:t>nships between the communicator and the communicant</w:t>
      </w:r>
      <w:r>
        <w:rPr>
          <w:rFonts w:ascii="Book Antiqua" w:hAnsi="Book Antiqua" w:cs="Book Antiqua"/>
        </w:rPr>
        <w:t>.</w:t>
      </w:r>
      <w:r>
        <w:rPr>
          <w:rFonts w:ascii="Book Antiqua" w:hAnsi="Book Antiqua" w:cs="Book Antiqua"/>
          <w:lang w:val="id-ID"/>
        </w:rPr>
        <w:t xml:space="preserve"> </w:t>
      </w:r>
      <w:r>
        <w:rPr>
          <w:rFonts w:ascii="Book Antiqua" w:hAnsi="Book Antiqua" w:cs="Book Antiqua"/>
        </w:rPr>
        <w:fldChar w:fldCharType="begin" w:fldLock="1"/>
      </w:r>
      <w:r>
        <w:rPr>
          <w:rFonts w:ascii="Book Antiqua" w:hAnsi="Book Antiqua" w:cs="Book Antiqua"/>
        </w:rPr>
        <w:instrText>ADDIN CSL_CITATION {"citationItems":[{"id":"ITEM-1","itemData":{"author":[{"dropping-particle":"","family":"Chairunnisa","given":"Adinda","non-dropping-particle":"","parse-names":false,"suffix":""},{"dro</w:instrText>
      </w:r>
      <w:r>
        <w:rPr>
          <w:rFonts w:ascii="Book Antiqua" w:hAnsi="Book Antiqua" w:cs="Book Antiqua"/>
        </w:rPr>
        <w:instrText>pping-particle":"","family":"Arum","given":"Hadhana Syahda","non-dropping-particle":"","parse-names":false,"suffix":""},{"dropping-particle":"","family":"Salamah","given":"Putri Ummi","non-dropping-particle":"","parse-names":false,"suffix":""}],"id":"ITEM-</w:instrText>
      </w:r>
      <w:r>
        <w:rPr>
          <w:rFonts w:ascii="Book Antiqua" w:hAnsi="Book Antiqua" w:cs="Book Antiqua"/>
        </w:rPr>
        <w:instrText>1","issue":"4","issued":{"date-parts":[["2024"]]},"page":"1-14","title":"Pengaruh Hubungan dan Komunikasi Interpersonal terhadap Aspek Psikologis : Sebuah Systematic Review","type":"article-journal"},"uris":["http://www.mendeley.com/documents/?uuid=2c01d41</w:instrText>
      </w:r>
      <w:r>
        <w:rPr>
          <w:rFonts w:ascii="Book Antiqua" w:hAnsi="Book Antiqua" w:cs="Book Antiqua"/>
        </w:rPr>
        <w:instrText>8-613b-4343-92b0-e53202dbf3eb"]}],"mendeley":{"formattedCitation":"(Chairunnisa et al., 2024)","plainTextFormattedCitation":"(Chairunnisa et al., 2024)","previouslyFormattedCitation":"(Chairunnisa et al., 2024)"},"properties":{"noteIndex":0},"schema":"http</w:instrText>
      </w:r>
      <w:r>
        <w:rPr>
          <w:rFonts w:ascii="Book Antiqua" w:hAnsi="Book Antiqua" w:cs="Book Antiqua"/>
        </w:rPr>
        <w:instrText>s://github.com/citation-style-language/schema/raw/master/csl-citation.json"}</w:instrText>
      </w:r>
      <w:r>
        <w:rPr>
          <w:rFonts w:ascii="Book Antiqua" w:hAnsi="Book Antiqua" w:cs="Book Antiqua"/>
        </w:rPr>
        <w:fldChar w:fldCharType="separate"/>
      </w:r>
      <w:r>
        <w:rPr>
          <w:rFonts w:ascii="Book Antiqua" w:hAnsi="Book Antiqua" w:cs="Book Antiqua"/>
        </w:rPr>
        <w:t>(Chairunnisa et al., 2024)</w:t>
      </w:r>
      <w:r>
        <w:rPr>
          <w:rFonts w:ascii="Book Antiqua" w:hAnsi="Book Antiqua" w:cs="Book Antiqua"/>
        </w:rPr>
        <w:fldChar w:fldCharType="end"/>
      </w:r>
      <w:r>
        <w:rPr>
          <w:rFonts w:ascii="Book Antiqua" w:hAnsi="Book Antiqua" w:cs="Book Antiqua"/>
        </w:rPr>
        <w:t xml:space="preserve"> </w:t>
      </w:r>
      <w:r>
        <w:rPr>
          <w:rFonts w:ascii="Book Antiqua" w:hAnsi="Book Antiqua" w:cs="Book Antiqua"/>
          <w:lang w:val="en-US"/>
        </w:rPr>
        <w:t>According to</w:t>
      </w:r>
      <w:r>
        <w:rPr>
          <w:rFonts w:ascii="Book Antiqua" w:hAnsi="Book Antiqua" w:cs="Book Antiqua"/>
        </w:rPr>
        <w:t xml:space="preserve"> </w:t>
      </w:r>
      <w:r>
        <w:rPr>
          <w:rFonts w:ascii="Book Antiqua" w:hAnsi="Book Antiqua" w:cs="Book Antiqua"/>
        </w:rPr>
        <w:fldChar w:fldCharType="begin" w:fldLock="1"/>
      </w:r>
      <w:r>
        <w:rPr>
          <w:rFonts w:ascii="Book Antiqua" w:hAnsi="Book Antiqua" w:cs="Book Antiqua"/>
        </w:rPr>
        <w:instrText>ADDIN CSL_CITATION {"citationItems":[{"id":"ITEM-1","itemData":{"author":[{"dropping-particle":"","family":"Devito J. A","given":"","non-</w:instrText>
      </w:r>
      <w:r>
        <w:rPr>
          <w:rFonts w:ascii="Book Antiqua" w:hAnsi="Book Antiqua" w:cs="Book Antiqua"/>
        </w:rPr>
        <w:instrText>dropping-particle":"","parse-names":false,"suffix":""}],"id":"ITEM-1","issued":{"date-parts":[["2013"]]},"title":"Human Communication","type":"book"},"uris":["http://www.mendeley.com/documents/?uuid=3f63aeaa-92bb-461f-986e-a030f0cd88f7"]}],"mendeley":{"for</w:instrText>
      </w:r>
      <w:r>
        <w:rPr>
          <w:rFonts w:ascii="Book Antiqua" w:hAnsi="Book Antiqua" w:cs="Book Antiqua"/>
        </w:rPr>
        <w:instrText>mattedCitation":"(Devito J. A, 2013)","plainTextFormattedCitation":"(Devito J. A, 2013)","previouslyFormattedCitation":"(Devito J. A, 2013)"},"properties":{"noteIndex":0},"schema":"https://github.com/citation-style-language/schema/raw/master/csl-citation.j</w:instrText>
      </w:r>
      <w:r>
        <w:rPr>
          <w:rFonts w:ascii="Book Antiqua" w:hAnsi="Book Antiqua" w:cs="Book Antiqua"/>
        </w:rPr>
        <w:instrText>son"}</w:instrText>
      </w:r>
      <w:r>
        <w:rPr>
          <w:rFonts w:ascii="Book Antiqua" w:hAnsi="Book Antiqua" w:cs="Book Antiqua"/>
        </w:rPr>
        <w:fldChar w:fldCharType="separate"/>
      </w:r>
      <w:r>
        <w:rPr>
          <w:rFonts w:ascii="Book Antiqua" w:hAnsi="Book Antiqua" w:cs="Book Antiqua"/>
        </w:rPr>
        <w:t>(Devito J. A, 2013)</w:t>
      </w:r>
      <w:r>
        <w:rPr>
          <w:rFonts w:ascii="Book Antiqua" w:hAnsi="Book Antiqua" w:cs="Book Antiqua"/>
        </w:rPr>
        <w:fldChar w:fldCharType="end"/>
      </w:r>
      <w:r>
        <w:rPr>
          <w:rFonts w:ascii="Book Antiqua" w:hAnsi="Book Antiqua" w:cs="Book Antiqua"/>
        </w:rPr>
        <w:t xml:space="preserve"> </w:t>
      </w:r>
      <w:r>
        <w:rPr>
          <w:rFonts w:ascii="Book Antiqua" w:eastAsia="SimSun" w:hAnsi="Book Antiqua" w:cs="Book Antiqua"/>
        </w:rPr>
        <w:t>the effectiveness of interpersonal communication is influenced by openness, empathy, supportiveness, positive attitudes, and equality within communication relationships.</w:t>
      </w:r>
    </w:p>
    <w:p w14:paraId="66FB049D" w14:textId="77777777" w:rsidR="000510EB" w:rsidRDefault="00D2382D">
      <w:pPr>
        <w:pStyle w:val="NormalWeb"/>
        <w:jc w:val="both"/>
        <w:rPr>
          <w:rFonts w:ascii="Book Antiqua" w:eastAsiaTheme="minorEastAsia" w:hAnsi="Book Antiqua"/>
        </w:rPr>
      </w:pPr>
      <w:r>
        <w:rPr>
          <w:rFonts w:ascii="Book Antiqua" w:eastAsia="SimSun" w:hAnsi="Book Antiqua" w:cs="Book Antiqua"/>
        </w:rPr>
        <w:t xml:space="preserve">Within the context of </w:t>
      </w:r>
      <w:r>
        <w:rPr>
          <w:rStyle w:val="Emphasis"/>
          <w:rFonts w:ascii="Book Antiqua" w:eastAsia="SimSun" w:hAnsi="Book Antiqua" w:cs="Book Antiqua"/>
        </w:rPr>
        <w:t>da’wah</w:t>
      </w:r>
      <w:r>
        <w:rPr>
          <w:rFonts w:ascii="Book Antiqua" w:eastAsia="SimSun" w:hAnsi="Book Antiqua" w:cs="Book Antiqua"/>
        </w:rPr>
        <w:t xml:space="preserve">, communication is understood </w:t>
      </w:r>
      <w:r>
        <w:rPr>
          <w:rFonts w:ascii="Book Antiqua" w:eastAsia="SimSun" w:hAnsi="Book Antiqua" w:cs="Book Antiqua"/>
        </w:rPr>
        <w:t>not merely as a process of conveying information, but also as a developmental process aimed at fostering value awareness and behavioural change in individuals</w:t>
      </w:r>
      <w:r>
        <w:rPr>
          <w:rFonts w:ascii="Book Antiqua" w:hAnsi="Book Antiqua" w:cs="Book Antiqua"/>
        </w:rPr>
        <w:t>.</w:t>
      </w:r>
      <w:r>
        <w:rPr>
          <w:rFonts w:ascii="Book Antiqua" w:hAnsi="Book Antiqua" w:cs="Book Antiqua"/>
        </w:rPr>
        <w:fldChar w:fldCharType="begin" w:fldLock="1"/>
      </w:r>
      <w:r>
        <w:rPr>
          <w:rFonts w:ascii="Book Antiqua" w:hAnsi="Book Antiqua" w:cs="Book Antiqua"/>
        </w:rPr>
        <w:instrText>ADDIN CSL_CITATION {"citationItems":[{"id":"ITEM-1","itemData":{"DOI":"10.22236/jpi.v13i1.8096","</w:instrText>
      </w:r>
      <w:r>
        <w:rPr>
          <w:rFonts w:ascii="Book Antiqua" w:hAnsi="Book Antiqua" w:cs="Book Antiqua"/>
        </w:rPr>
        <w:instrText xml:space="preserve">ISSN":"2087-7064","abstract":"Learning methods are an essential component in the implementation of learning in schools. The learning method is a way of conveying a theory or idea to facilitate the process of managing the theory so as to produce a complete </w:instrText>
      </w:r>
      <w:r>
        <w:rPr>
          <w:rFonts w:ascii="Book Antiqua" w:hAnsi="Book Antiqua" w:cs="Book Antiqua"/>
        </w:rPr>
        <w:instrText>understanding and mastery of the subject. If the implementation of Islamic Religious Education learning methods is appropriate, it will have an impact on increasing the values \"‹\"‹of religiosity, spirituality and academic achievement. . The purpose of th</w:instrText>
      </w:r>
      <w:r>
        <w:rPr>
          <w:rFonts w:ascii="Book Antiqua" w:hAnsi="Book Antiqua" w:cs="Book Antiqua"/>
        </w:rPr>
        <w:instrText xml:space="preserve">is study was to observe the implementation of the learning method for Islamic Religious Education subjects at the Muhammadiyah Boarding School Middle School at Kampung Sawah. This research is a qualitative research using observation and interview methods. </w:instrText>
      </w:r>
      <w:r>
        <w:rPr>
          <w:rFonts w:ascii="Book Antiqua" w:hAnsi="Book Antiqua" w:cs="Book Antiqua"/>
        </w:rPr>
        <w:instrText>The results of the study showed that the Islamic Religious Education teachers at SMP Muhammadiyah Boarding School Kampung Sawah still use lecturing and question-and-answer method, nevertheless for Arabic subjects, the method used is talqin method (Deliveri</w:instrText>
      </w:r>
      <w:r>
        <w:rPr>
          <w:rFonts w:ascii="Book Antiqua" w:hAnsi="Book Antiqua" w:cs="Book Antiqua"/>
        </w:rPr>
        <w:instrText>ng). The teachers also did not make RPP (Learning Implementation Plans) because they did not know how to make it and were also not asked by the school. In learning, teachers prioritize close relationships with students compared to determining learning meth</w:instrText>
      </w:r>
      <w:r>
        <w:rPr>
          <w:rFonts w:ascii="Book Antiqua" w:hAnsi="Book Antiqua" w:cs="Book Antiqua"/>
        </w:rPr>
        <w:instrText>ods.","author":[{"dropping-particle":"","family":"Amrillah","given":"Rizki","non-dropping-particle":"","parse-names":false,"suffix":""},{"dropping-particle":"","family":"Abimubarok","given":"Ahmad","non-dropping-particle":"","parse-names":false,"suffix":""</w:instrText>
      </w:r>
      <w:r>
        <w:rPr>
          <w:rFonts w:ascii="Book Antiqua" w:hAnsi="Book Antiqua" w:cs="Book Antiqua"/>
        </w:rPr>
        <w:instrText>}],"container-title":"Jurnal Pendidikan Islam","id":"ITEM-1","issue":"1","issued":{"date-parts":[["2022"]]},"page":"1-6","title":"Implementasi Metode Pembelajaran Pendidikan Agama Islam di SMP Muhammadiyah Boarding School Kampung Sawah","type":"article-jou</w:instrText>
      </w:r>
      <w:r>
        <w:rPr>
          <w:rFonts w:ascii="Book Antiqua" w:hAnsi="Book Antiqua" w:cs="Book Antiqua"/>
        </w:rPr>
        <w:instrText>rnal","volume":"13"},"uris":["http://www.mendeley.com/documents/?uuid=49615b4e-4f0e-4f75-baec-f177449f3a5f"]}],"mendeley":{"formattedCitation":"(Amrillah &amp; Abimubarok, 2022)","plainTextFormattedCitation":"(Amrillah &amp; Abimubarok, 2022)","previouslyFormatted</w:instrText>
      </w:r>
      <w:r>
        <w:rPr>
          <w:rFonts w:ascii="Book Antiqua" w:hAnsi="Book Antiqua" w:cs="Book Antiqua"/>
        </w:rPr>
        <w:instrText>Citation":"(Amrillah &amp; Abimubarok, 2022)"},"properties":{"noteIndex":0},"schema":"https://github.com/citation-style-language/schema/raw/master/csl-citation.json"}</w:instrText>
      </w:r>
      <w:r>
        <w:rPr>
          <w:rFonts w:ascii="Book Antiqua" w:hAnsi="Book Antiqua" w:cs="Book Antiqua"/>
        </w:rPr>
        <w:fldChar w:fldCharType="separate"/>
      </w:r>
      <w:r>
        <w:rPr>
          <w:rFonts w:ascii="Book Antiqua" w:hAnsi="Book Antiqua" w:cs="Book Antiqua"/>
        </w:rPr>
        <w:t>(Amrillah &amp; Abimubarok, 2022)</w:t>
      </w:r>
      <w:r>
        <w:rPr>
          <w:rFonts w:ascii="Book Antiqua" w:hAnsi="Book Antiqua" w:cs="Book Antiqua"/>
        </w:rPr>
        <w:fldChar w:fldCharType="end"/>
      </w:r>
      <w:r>
        <w:rPr>
          <w:rFonts w:ascii="Book Antiqua" w:hAnsi="Book Antiqua" w:cs="Book Antiqua"/>
        </w:rPr>
        <w:t xml:space="preserve"> Effective </w:t>
      </w:r>
      <w:r>
        <w:rPr>
          <w:rStyle w:val="Emphasis"/>
          <w:rFonts w:ascii="Book Antiqua" w:hAnsi="Book Antiqua" w:cs="Book Antiqua"/>
        </w:rPr>
        <w:t>da’wah</w:t>
      </w:r>
      <w:r>
        <w:rPr>
          <w:rFonts w:ascii="Book Antiqua" w:hAnsi="Book Antiqua" w:cs="Book Antiqua"/>
        </w:rPr>
        <w:t xml:space="preserve"> emphasises persuasive and humanistic approac</w:t>
      </w:r>
      <w:r>
        <w:rPr>
          <w:rFonts w:ascii="Book Antiqua" w:hAnsi="Book Antiqua" w:cs="Book Antiqua"/>
        </w:rPr>
        <w:t>hes, enabling the conveyed message not only to produce external compliance, but also to foster internal awareness among the individuals receiving the message</w:t>
      </w:r>
      <w:r>
        <w:rPr>
          <w:rFonts w:ascii="Book Antiqua" w:hAnsi="Book Antiqua" w:cs="Book Antiqua"/>
          <w:lang w:val="en-US"/>
        </w:rPr>
        <w:t xml:space="preserve">. </w:t>
      </w:r>
      <w:r>
        <w:rPr>
          <w:rFonts w:ascii="Book Antiqua" w:hAnsi="Book Antiqua" w:cs="Book Antiqua"/>
        </w:rPr>
        <w:fldChar w:fldCharType="begin" w:fldLock="1"/>
      </w:r>
      <w:r>
        <w:rPr>
          <w:rFonts w:ascii="Book Antiqua" w:hAnsi="Book Antiqua" w:cs="Book Antiqua"/>
        </w:rPr>
        <w:instrText>ADDIN CSL_CITATION {"citationItems":[{"id":"ITEM-1","itemData":{"author":[{"dropping-particle":""</w:instrText>
      </w:r>
      <w:r>
        <w:rPr>
          <w:rFonts w:ascii="Book Antiqua" w:hAnsi="Book Antiqua" w:cs="Book Antiqua"/>
        </w:rPr>
        <w:instrText>,"family":"Mukarromah","given":"Lailatul","non-dropping-particle":"","parse-names":false,"suffix":""},{"dropping-particle":"","family":"Ma","given":"Ahmad","non-dropping-particle":"","parse-names":false,"suffix":""},{"dropping-particle":"","family":"Kirom"</w:instrText>
      </w:r>
      <w:r>
        <w:rPr>
          <w:rFonts w:ascii="Book Antiqua" w:hAnsi="Book Antiqua" w:cs="Book Antiqua"/>
        </w:rPr>
        <w:instrText>,"given":"Askhabul","non-dropping-particle":"","parse-names":false,"suffix":""},{"dropping-particle":"","family":"Yusuf","given":"Wiwin Fachrudin","non-dropping-particle":"","parse-names":false,"suffix":""}],"id":"ITEM-1","issue":"3","issued":{"date-parts"</w:instrText>
      </w:r>
      <w:r>
        <w:rPr>
          <w:rFonts w:ascii="Book Antiqua" w:hAnsi="Book Antiqua" w:cs="Book Antiqua"/>
        </w:rPr>
        <w:instrText>:[["2024"]]},"page":"114-126","title":"Dakwah sebagai Instrumen Pembinaan Akhlak di Masyarakat Multikultural","type":"article-journal","volume":"1"},"uris":["http://www.mendeley.com/documents/?uuid=4249ea85-7f4e-42e1-9589-da228ec900c6"]}],"mendeley":{"form</w:instrText>
      </w:r>
      <w:r>
        <w:rPr>
          <w:rFonts w:ascii="Book Antiqua" w:hAnsi="Book Antiqua" w:cs="Book Antiqua"/>
        </w:rPr>
        <w:instrText>attedCitation":"(Mukarromah et al., 2024)","plainTextFormattedCitation":"(Mukarromah et al., 2024)","previouslyFormattedCitation":"(Mukarromah et al., 2024)"},"properties":{"noteIndex":0},"schema":"https://github.com/citation-style-language/schema/raw/mast</w:instrText>
      </w:r>
      <w:r>
        <w:rPr>
          <w:rFonts w:ascii="Book Antiqua" w:hAnsi="Book Antiqua" w:cs="Book Antiqua"/>
        </w:rPr>
        <w:instrText>er/csl-citation.json"}</w:instrText>
      </w:r>
      <w:r>
        <w:rPr>
          <w:rFonts w:ascii="Book Antiqua" w:hAnsi="Book Antiqua" w:cs="Book Antiqua"/>
        </w:rPr>
        <w:fldChar w:fldCharType="separate"/>
      </w:r>
      <w:r>
        <w:rPr>
          <w:rFonts w:ascii="Book Antiqua" w:hAnsi="Book Antiqua" w:cs="Book Antiqua"/>
        </w:rPr>
        <w:t>(Mukarromah et al., 2024)</w:t>
      </w:r>
      <w:r>
        <w:rPr>
          <w:rFonts w:ascii="Book Antiqua" w:hAnsi="Book Antiqua" w:cs="Book Antiqua"/>
        </w:rPr>
        <w:fldChar w:fldCharType="end"/>
      </w:r>
      <w:r>
        <w:rPr>
          <w:rFonts w:ascii="Book Antiqua" w:hAnsi="Book Antiqua" w:cs="Book Antiqua"/>
          <w:lang w:val="id-ID"/>
        </w:rPr>
        <w:t xml:space="preserve"> </w:t>
      </w:r>
      <w:r>
        <w:rPr>
          <w:rFonts w:ascii="Book Antiqua" w:hAnsi="Book Antiqua" w:cs="Book Antiqua"/>
        </w:rPr>
        <w:fldChar w:fldCharType="begin" w:fldLock="1"/>
      </w:r>
      <w:r>
        <w:rPr>
          <w:rFonts w:ascii="Book Antiqua" w:hAnsi="Book Antiqua" w:cs="Book Antiqua"/>
        </w:rPr>
        <w:instrText>ADDIN CSL_CITATION {"citationItems":[{"id":"ITEM-1","itemData":{"author":[{"dropping-particle":"","family":"Moh. Ali Aziz","given":"","non-dropping-particle":"","parse-names":false,"suffix":""}],"edition":</w:instrText>
      </w:r>
      <w:r>
        <w:rPr>
          <w:rFonts w:ascii="Book Antiqua" w:hAnsi="Book Antiqua" w:cs="Book Antiqua"/>
        </w:rPr>
        <w:instrText>"edisi revi","id":"ITEM-1","issued":{"date-parts":[["2019"]]},"publisher":"Kencana","title":"Ilmu Dakwah","type":"book"},"uris":["http://www.mendeley.com/documents/?uuid=8cfca06d-e59a-4451-ae5c-8e2f32199c62"]}],"mendeley":{"formattedCitation":"(Moh. Ali Az</w:instrText>
      </w:r>
      <w:r>
        <w:rPr>
          <w:rFonts w:ascii="Book Antiqua" w:hAnsi="Book Antiqua" w:cs="Book Antiqua"/>
        </w:rPr>
        <w:instrText>iz, 2019)","plainTextFormattedCitation":"(Moh. Ali Aziz, 2019)","previouslyFormattedCitation":"(Moh. Ali Aziz, 2019)"},"properties":{"noteIndex":0},"schema":"https://github.com/citation-style-language/schema/raw/master/csl-citation.json"}</w:instrText>
      </w:r>
      <w:r>
        <w:rPr>
          <w:rFonts w:ascii="Book Antiqua" w:hAnsi="Book Antiqua" w:cs="Book Antiqua"/>
        </w:rPr>
        <w:fldChar w:fldCharType="separate"/>
      </w:r>
      <w:r>
        <w:rPr>
          <w:rFonts w:ascii="Book Antiqua" w:hAnsi="Book Antiqua" w:cs="Book Antiqua"/>
        </w:rPr>
        <w:t>(Moh. Ali Aziz, 20</w:t>
      </w:r>
      <w:r>
        <w:rPr>
          <w:rFonts w:ascii="Book Antiqua" w:hAnsi="Book Antiqua" w:cs="Book Antiqua"/>
        </w:rPr>
        <w:t>19)</w:t>
      </w:r>
      <w:r>
        <w:rPr>
          <w:rFonts w:ascii="Book Antiqua" w:hAnsi="Book Antiqua" w:cs="Book Antiqua"/>
        </w:rPr>
        <w:fldChar w:fldCharType="end"/>
      </w:r>
    </w:p>
    <w:p w14:paraId="46ECE9A1" w14:textId="77777777" w:rsidR="000510EB" w:rsidRDefault="00D2382D">
      <w:pPr>
        <w:pStyle w:val="NormalWeb"/>
        <w:spacing w:line="276" w:lineRule="auto"/>
        <w:jc w:val="both"/>
        <w:rPr>
          <w:rFonts w:ascii="Book Antiqua" w:hAnsi="Book Antiqua" w:cs="Book Antiqua"/>
        </w:rPr>
      </w:pPr>
      <w:r>
        <w:rPr>
          <w:rFonts w:ascii="Book Antiqua" w:eastAsia="SimSun" w:hAnsi="Book Antiqua" w:cs="Book Antiqua"/>
        </w:rPr>
        <w:t xml:space="preserve">This phenomenon is also evident in the process of fostering time discipline at </w:t>
      </w:r>
      <w:r>
        <w:rPr>
          <w:rStyle w:val="whitespace-normal"/>
          <w:rFonts w:ascii="Book Antiqua" w:eastAsia="SimSun" w:hAnsi="Book Antiqua" w:cs="Book Antiqua"/>
        </w:rPr>
        <w:t>Ma’had al-Jami’ah UIN Raden Intan Lampung</w:t>
      </w:r>
      <w:r>
        <w:rPr>
          <w:rFonts w:ascii="Book Antiqua" w:eastAsia="SimSun" w:hAnsi="Book Antiqua" w:cs="Book Antiqua"/>
        </w:rPr>
        <w:t>. The administrators not only function as enforcers of institutional regulations, but are also actively involved in the daily act</w:t>
      </w:r>
      <w:r>
        <w:rPr>
          <w:rFonts w:ascii="Book Antiqua" w:eastAsia="SimSun" w:hAnsi="Book Antiqua" w:cs="Book Antiqua"/>
        </w:rPr>
        <w:t xml:space="preserve">ivities of the </w:t>
      </w:r>
      <w:r>
        <w:rPr>
          <w:rStyle w:val="Emphasis"/>
          <w:rFonts w:ascii="Book Antiqua" w:eastAsia="SimSun" w:hAnsi="Book Antiqua" w:cs="Book Antiqua"/>
        </w:rPr>
        <w:t>mahasantri</w:t>
      </w:r>
      <w:r>
        <w:rPr>
          <w:rFonts w:ascii="Book Antiqua" w:eastAsia="SimSun" w:hAnsi="Book Antiqua" w:cs="Book Antiqua"/>
        </w:rPr>
        <w:t xml:space="preserve"> through direct communicative interactions</w:t>
      </w:r>
      <w:r>
        <w:rPr>
          <w:rFonts w:ascii="Book Antiqua" w:hAnsi="Book Antiqua" w:cs="Book Antiqua"/>
        </w:rPr>
        <w:t>.</w:t>
      </w:r>
      <w:r>
        <w:rPr>
          <w:rFonts w:ascii="Book Antiqua" w:hAnsi="Book Antiqua" w:cs="Book Antiqua"/>
          <w:lang w:val="id-ID"/>
        </w:rPr>
        <w:t xml:space="preserve"> </w:t>
      </w:r>
      <w:r>
        <w:rPr>
          <w:rFonts w:ascii="Book Antiqua" w:hAnsi="Book Antiqua" w:cs="Book Antiqua"/>
        </w:rPr>
        <w:fldChar w:fldCharType="begin" w:fldLock="1"/>
      </w:r>
      <w:r>
        <w:rPr>
          <w:rFonts w:ascii="Book Antiqua" w:hAnsi="Book Antiqua" w:cs="Book Antiqua"/>
        </w:rPr>
        <w:instrText>ADDIN CSL_CITATION {"citationItems":[{"id":"ITEM-1","itemData":{"author":[{"dropping-particle":"","family":"Awalliah","given":"Nadia","non-dropping-particle":"","parse-names":false,"suffi</w:instrText>
      </w:r>
      <w:r>
        <w:rPr>
          <w:rFonts w:ascii="Book Antiqua" w:hAnsi="Book Antiqua" w:cs="Book Antiqua"/>
        </w:rPr>
        <w:instrText>x":""},{"dropping-particle":"","family":"Salamah","given":"Ummu","non-dropping-particle":"","parse-names":false,"suffix":""},{"dropping-particle":"","family":"Adnan","given":"Iis Zilfah","non-dropping-particle":"","parse-names":false,"suffix":""},{"droppin</w:instrText>
      </w:r>
      <w:r>
        <w:rPr>
          <w:rFonts w:ascii="Book Antiqua" w:hAnsi="Book Antiqua" w:cs="Book Antiqua"/>
        </w:rPr>
        <w:instrText>g-particle":"","family":"Garut","given":"Universitas","non-dropping-particle":"","parse-names":false,"suffix":""}],"id":"ITEM-1","issue":"2","issued":{"date-parts":[["2024"]]},"title":"KOMUNIKASI INTERPERSONAL KESANTRIAN DALAM MENGATASI SANTRI YANG BERMASA</w:instrText>
      </w:r>
      <w:r>
        <w:rPr>
          <w:rFonts w:ascii="Book Antiqua" w:hAnsi="Book Antiqua" w:cs="Book Antiqua"/>
        </w:rPr>
        <w:instrText>LAH DI PONDOK PESANTREN AL-MUSADDADIYAH KABUPATEN GARUT","type":"article-journal","volume":"16"},"uris":["http://www.mendeley.com/documents/?uuid=fc874647-138c-4936-9f2b-5e66e82e9078"]}],"mendeley":{"formattedCitation":"(Awalliah et al., 2024)","plainTextF</w:instrText>
      </w:r>
      <w:r>
        <w:rPr>
          <w:rFonts w:ascii="Book Antiqua" w:hAnsi="Book Antiqua" w:cs="Book Antiqua"/>
        </w:rPr>
        <w:instrText>ormattedCitation":"(Awalliah et al., 2024)","previouslyFormattedCitation":"(Awalliah et al., 2024)"},"properties":{"noteIndex":0},"schema":"https://github.com/citation-style-language/schema/raw/master/csl-citation.json"}</w:instrText>
      </w:r>
      <w:r>
        <w:rPr>
          <w:rFonts w:ascii="Book Antiqua" w:hAnsi="Book Antiqua" w:cs="Book Antiqua"/>
        </w:rPr>
        <w:fldChar w:fldCharType="separate"/>
      </w:r>
      <w:r>
        <w:rPr>
          <w:rFonts w:ascii="Book Antiqua" w:hAnsi="Book Antiqua" w:cs="Book Antiqua"/>
        </w:rPr>
        <w:t>(Awalliah et al., 2024)</w:t>
      </w:r>
      <w:r>
        <w:rPr>
          <w:rFonts w:ascii="Book Antiqua" w:hAnsi="Book Antiqua" w:cs="Book Antiqua"/>
        </w:rPr>
        <w:fldChar w:fldCharType="end"/>
      </w:r>
      <w:r>
        <w:rPr>
          <w:rFonts w:ascii="Book Antiqua" w:hAnsi="Book Antiqua" w:cs="Book Antiqua"/>
          <w:lang w:val="en-US"/>
        </w:rPr>
        <w:t xml:space="preserve"> </w:t>
      </w:r>
      <w:r>
        <w:rPr>
          <w:rFonts w:ascii="Book Antiqua" w:eastAsia="SimSun" w:hAnsi="Book Antiqua" w:cs="Book Antiqua"/>
        </w:rPr>
        <w:t>In practi</w:t>
      </w:r>
      <w:r>
        <w:rPr>
          <w:rFonts w:ascii="Book Antiqua" w:eastAsia="SimSun" w:hAnsi="Book Antiqua" w:cs="Book Antiqua"/>
        </w:rPr>
        <w:t>ce, there are variations in the communication approaches employed by the administrators. Some administrators adopt empathetic and dialogical approaches in conveying disciplinary messages, whilst others place greater emphasis on firmness through the impleme</w:t>
      </w:r>
      <w:r>
        <w:rPr>
          <w:rFonts w:ascii="Book Antiqua" w:eastAsia="SimSun" w:hAnsi="Book Antiqua" w:cs="Book Antiqua"/>
        </w:rPr>
        <w:t xml:space="preserve">ntation of regulations and the imposition of sanctions. These variations indicate that the process of fostering time discipline within the environment of </w:t>
      </w:r>
      <w:r>
        <w:rPr>
          <w:rStyle w:val="whitespace-normal"/>
          <w:rFonts w:ascii="Book Antiqua" w:eastAsia="SimSun" w:hAnsi="Book Antiqua" w:cs="Book Antiqua"/>
        </w:rPr>
        <w:t>Ma’had al-Jami’ah</w:t>
      </w:r>
      <w:r>
        <w:rPr>
          <w:rFonts w:ascii="Book Antiqua" w:eastAsia="SimSun" w:hAnsi="Book Antiqua" w:cs="Book Antiqua"/>
        </w:rPr>
        <w:t xml:space="preserve"> cannot be separated from the dynamics of interpersonal communication involving psych</w:t>
      </w:r>
      <w:r>
        <w:rPr>
          <w:rFonts w:ascii="Book Antiqua" w:eastAsia="SimSun" w:hAnsi="Book Antiqua" w:cs="Book Antiqua"/>
        </w:rPr>
        <w:t xml:space="preserve">ological aspects between administrators and </w:t>
      </w:r>
      <w:r>
        <w:rPr>
          <w:rStyle w:val="Emphasis"/>
          <w:rFonts w:ascii="Book Antiqua" w:eastAsia="SimSun" w:hAnsi="Book Antiqua" w:cs="Book Antiqua"/>
        </w:rPr>
        <w:t>mahasantri</w:t>
      </w:r>
      <w:r>
        <w:rPr>
          <w:rFonts w:ascii="Book Antiqua" w:eastAsia="SimSun" w:hAnsi="Book Antiqua" w:cs="Book Antiqua"/>
        </w:rPr>
        <w:t>.</w:t>
      </w:r>
      <w:r>
        <w:rPr>
          <w:rFonts w:ascii="Book Antiqua" w:hAnsi="Book Antiqua" w:cs="Book Antiqua"/>
        </w:rPr>
        <w:t>.</w:t>
      </w:r>
      <w:r>
        <w:rPr>
          <w:rFonts w:ascii="Book Antiqua" w:hAnsi="Book Antiqua" w:cs="Book Antiqua"/>
          <w:lang w:val="id-ID"/>
        </w:rPr>
        <w:t xml:space="preserve"> </w:t>
      </w:r>
      <w:r>
        <w:rPr>
          <w:rFonts w:ascii="Book Antiqua" w:hAnsi="Book Antiqua" w:cs="Book Antiqua"/>
        </w:rPr>
        <w:fldChar w:fldCharType="begin" w:fldLock="1"/>
      </w:r>
      <w:r>
        <w:rPr>
          <w:rFonts w:ascii="Book Antiqua" w:hAnsi="Book Antiqua" w:cs="Book Antiqua"/>
        </w:rPr>
        <w:instrText>ADDIN CSL_CITATION {"citationItems":[{"id":"ITEM-1","itemData":{"author":[{"dropping-particle":"","family":"Muzayyanah","given":"Marik Atul","non-dropping-particle":"","parse-names":false,"suffix":""},{"dropping-particle":"","family":"Syarifuddin","given":</w:instrText>
      </w:r>
      <w:r>
        <w:rPr>
          <w:rFonts w:ascii="Book Antiqua" w:hAnsi="Book Antiqua" w:cs="Book Antiqua"/>
        </w:rPr>
        <w:instrText>"Muhammad","non-dropping-particle":"","parse-names":false,"suffix":""},{"dropping-particle":"","family":"Mukhlisin","given":"Latutik","non-dropping-particle":"","parse-names":false,"suffix":""},{"dropping-particle":"","family":"Ibrahim","given":"Malik","no</w:instrText>
      </w:r>
      <w:r>
        <w:rPr>
          <w:rFonts w:ascii="Book Antiqua" w:hAnsi="Book Antiqua" w:cs="Book Antiqua"/>
        </w:rPr>
        <w:instrText>n-dropping-particle":"","parse-names":false,"suffix":""}],"id":"ITEM-1","issue":"2","issued":{"date-parts":[["0"]]},"page":"239-253","title":"Komunikasi interpersonal …","type":"article-journal","volume":"11"},"uris":["http://www.mendeley.com/documents/?uu</w:instrText>
      </w:r>
      <w:r>
        <w:rPr>
          <w:rFonts w:ascii="Book Antiqua" w:hAnsi="Book Antiqua" w:cs="Book Antiqua"/>
        </w:rPr>
        <w:instrText>id=e6bd16de-a6ce-47c8-98b2-a0461a6fa83a"]}],"mendeley":{"formattedCitation":"(Muzayyanah et al., n.d.)","plainTextFormattedCitation":"(Muzayyanah et al., n.d.)","previouslyFormattedCitation":"(Muzayyanah et al., n.d.)"},"properties":{"noteIndex":0},"schema</w:instrText>
      </w:r>
      <w:r>
        <w:rPr>
          <w:rFonts w:ascii="Book Antiqua" w:hAnsi="Book Antiqua" w:cs="Book Antiqua"/>
        </w:rPr>
        <w:instrText>":"https://github.com/citation-style-language/schema/raw/master/csl-citation.json"}</w:instrText>
      </w:r>
      <w:r>
        <w:rPr>
          <w:rFonts w:ascii="Book Antiqua" w:hAnsi="Book Antiqua" w:cs="Book Antiqua"/>
        </w:rPr>
        <w:fldChar w:fldCharType="separate"/>
      </w:r>
      <w:r>
        <w:rPr>
          <w:rFonts w:ascii="Book Antiqua" w:hAnsi="Book Antiqua" w:cs="Book Antiqua"/>
        </w:rPr>
        <w:t>(Muzayyanah et al., n.d.)</w:t>
      </w:r>
      <w:r>
        <w:rPr>
          <w:rFonts w:ascii="Book Antiqua" w:hAnsi="Book Antiqua" w:cs="Book Antiqua"/>
        </w:rPr>
        <w:fldChar w:fldCharType="end"/>
      </w:r>
    </w:p>
    <w:p w14:paraId="5FEC594D" w14:textId="77777777" w:rsidR="00767329" w:rsidRDefault="00D2382D">
      <w:pPr>
        <w:pStyle w:val="NormalWeb"/>
        <w:spacing w:line="276" w:lineRule="auto"/>
        <w:jc w:val="both"/>
        <w:rPr>
          <w:rFonts w:ascii="Book Antiqua" w:hAnsi="Book Antiqua" w:cs="Book Antiqua"/>
        </w:rPr>
        <w:sectPr w:rsidR="00767329">
          <w:headerReference w:type="default" r:id="rId13"/>
          <w:pgSz w:w="11906" w:h="16838"/>
          <w:pgMar w:top="1440" w:right="1440" w:bottom="1440" w:left="1440" w:header="624" w:footer="708" w:gutter="0"/>
          <w:cols w:space="720"/>
        </w:sectPr>
      </w:pPr>
      <w:r>
        <w:rPr>
          <w:rFonts w:ascii="Book Antiqua" w:eastAsia="SimSun" w:hAnsi="Book Antiqua" w:cs="Book Antiqua"/>
        </w:rPr>
        <w:t xml:space="preserve">A number of previous studies have examined the role of interpersonal communication in developmental processes within </w:t>
      </w:r>
      <w:r>
        <w:rPr>
          <w:rStyle w:val="Emphasis"/>
          <w:rFonts w:ascii="Book Antiqua" w:eastAsia="SimSun" w:hAnsi="Book Antiqua" w:cs="Book Antiqua"/>
        </w:rPr>
        <w:t>pesantren</w:t>
      </w:r>
      <w:r>
        <w:rPr>
          <w:rFonts w:ascii="Book Antiqua" w:eastAsia="SimSun" w:hAnsi="Book Antiqua" w:cs="Book Antiqua"/>
        </w:rPr>
        <w:t xml:space="preserve"> and residential-b</w:t>
      </w:r>
      <w:r>
        <w:rPr>
          <w:rFonts w:ascii="Book Antiqua" w:eastAsia="SimSun" w:hAnsi="Book Antiqua" w:cs="Book Antiqua"/>
        </w:rPr>
        <w:t>ased educational institutions. Research conducted by</w:t>
      </w:r>
      <w:r>
        <w:rPr>
          <w:rFonts w:ascii="Book Antiqua" w:hAnsi="Book Antiqua" w:cs="Book Antiqua"/>
          <w:lang w:val="en-US"/>
        </w:rPr>
        <w:t xml:space="preserve"> </w:t>
      </w:r>
      <w:r>
        <w:rPr>
          <w:rFonts w:ascii="Book Antiqua" w:hAnsi="Book Antiqua" w:cs="Book Antiqua"/>
          <w:lang w:val="en-US"/>
        </w:rPr>
        <w:fldChar w:fldCharType="begin" w:fldLock="1"/>
      </w:r>
      <w:r>
        <w:rPr>
          <w:rFonts w:ascii="Book Antiqua" w:hAnsi="Book Antiqua" w:cs="Book Antiqua"/>
          <w:lang w:val="en-US"/>
        </w:rPr>
        <w:instrText>ADDIN CSL_CITATION {"citationItems":[{"id":"ITEM-1","itemData":{"author":[{"dropping-particle":"","family":"Hasanah","given":"Nurbaiti","non-dropping-particle":"","parse-names":false,"suffix":""}],"id":"</w:instrText>
      </w:r>
      <w:r>
        <w:rPr>
          <w:rFonts w:ascii="Book Antiqua" w:hAnsi="Book Antiqua" w:cs="Book Antiqua"/>
          <w:lang w:val="en-US"/>
        </w:rPr>
        <w:instrText>ITEM-1","issued":{"date-parts":[["2025"]]},"page":"74-84","title":"Komunikasi Interpersonal Dalam Pembinaan Tahfidz Al- Qur ’ an Di Pendahuluan","type":"article-journal","volume":"3"},"uris":["http://www.mendeley.com/documents/?uuid=950ec9ae-82d9-4fc8-b779</w:instrText>
      </w:r>
      <w:r>
        <w:rPr>
          <w:rFonts w:ascii="Book Antiqua" w:hAnsi="Book Antiqua" w:cs="Book Antiqua"/>
          <w:lang w:val="en-US"/>
        </w:rPr>
        <w:instrText>-c9c096ca446a"]}],"mendeley":{"formattedCitation":"(Hasanah, 2025)","plainTextFormattedCitation":"(Hasanah, 2025)","previouslyFormattedCitation":"(Hasanah, 2025)"},"properties":{"noteIndex":0},"schema":"https://github.com/citation-style-language/schema/raw</w:instrText>
      </w:r>
      <w:r>
        <w:rPr>
          <w:rFonts w:ascii="Book Antiqua" w:hAnsi="Book Antiqua" w:cs="Book Antiqua"/>
          <w:lang w:val="en-US"/>
        </w:rPr>
        <w:instrText>/master/csl-citation.json"}</w:instrText>
      </w:r>
      <w:r>
        <w:rPr>
          <w:rFonts w:ascii="Book Antiqua" w:hAnsi="Book Antiqua" w:cs="Book Antiqua"/>
          <w:lang w:val="en-US"/>
        </w:rPr>
        <w:fldChar w:fldCharType="separate"/>
      </w:r>
      <w:r>
        <w:rPr>
          <w:rFonts w:ascii="Book Antiqua" w:hAnsi="Book Antiqua" w:cs="Book Antiqua"/>
          <w:lang w:val="en-US"/>
        </w:rPr>
        <w:t>(Hasanah, 2025)</w:t>
      </w:r>
      <w:r>
        <w:rPr>
          <w:rFonts w:ascii="Book Antiqua" w:hAnsi="Book Antiqua" w:cs="Book Antiqua"/>
          <w:lang w:val="en-US"/>
        </w:rPr>
        <w:fldChar w:fldCharType="end"/>
      </w:r>
      <w:r>
        <w:rPr>
          <w:rFonts w:ascii="Book Antiqua" w:hAnsi="Book Antiqua" w:cs="Book Antiqua"/>
          <w:lang w:val="en-US"/>
        </w:rPr>
        <w:t xml:space="preserve"> </w:t>
      </w:r>
      <w:r>
        <w:rPr>
          <w:rFonts w:ascii="Book Antiqua" w:eastAsia="SimSun" w:hAnsi="Book Antiqua" w:cs="Book Antiqua"/>
        </w:rPr>
        <w:t xml:space="preserve">demonstrates that interpersonal communication between mentors and </w:t>
      </w:r>
      <w:r>
        <w:rPr>
          <w:rStyle w:val="Emphasis"/>
          <w:rFonts w:ascii="Book Antiqua" w:eastAsia="SimSun" w:hAnsi="Book Antiqua" w:cs="Book Antiqua"/>
        </w:rPr>
        <w:t>santri</w:t>
      </w:r>
      <w:r>
        <w:rPr>
          <w:rFonts w:ascii="Book Antiqua" w:eastAsia="SimSun" w:hAnsi="Book Antiqua" w:cs="Book Antiqua"/>
        </w:rPr>
        <w:t xml:space="preserve"> plays a significant role in fostering relational closeness and supporting the process of behavioural development in the students’ daily l</w:t>
      </w:r>
      <w:r>
        <w:rPr>
          <w:rFonts w:ascii="Book Antiqua" w:eastAsia="SimSun" w:hAnsi="Book Antiqua" w:cs="Book Antiqua"/>
        </w:rPr>
        <w:t>ives. Another study conducted by</w:t>
      </w:r>
      <w:r>
        <w:rPr>
          <w:rFonts w:ascii="Book Antiqua" w:hAnsi="Book Antiqua" w:cs="Book Antiqua"/>
          <w:lang w:val="en-US"/>
        </w:rPr>
        <w:t xml:space="preserve"> </w:t>
      </w:r>
      <w:r>
        <w:rPr>
          <w:rFonts w:ascii="Book Antiqua" w:hAnsi="Book Antiqua" w:cs="Book Antiqua"/>
          <w:lang w:val="en-US"/>
        </w:rPr>
        <w:fldChar w:fldCharType="begin" w:fldLock="1"/>
      </w:r>
      <w:r>
        <w:rPr>
          <w:rFonts w:ascii="Book Antiqua" w:hAnsi="Book Antiqua" w:cs="Book Antiqua"/>
          <w:lang w:val="en-US"/>
        </w:rPr>
        <w:instrText>ADDIN CSL_CITATION {"citationItems":[{"id":"ITEM-1","itemData":{"PMID":"38252772","abstract":"BACKGROUND: Despite a relative reduction in the hospitalization rate for heart failure (HF), the actual number of HF hospitalizat</w:instrText>
      </w:r>
      <w:r>
        <w:rPr>
          <w:rFonts w:ascii="Book Antiqua" w:hAnsi="Book Antiqua" w:cs="Book Antiqua"/>
          <w:lang w:val="en-US"/>
        </w:rPr>
        <w:instrText>ions remains &gt;1 million annually. More than 80% of patients who are hospitalized are initially seen in the emergency department (ED). Importantly, the ED is the safety net for acute HF (AHF) care. Thus, it is the primary provider for vulnerable patients, i</w:instrText>
      </w:r>
      <w:r>
        <w:rPr>
          <w:rFonts w:ascii="Book Antiqua" w:hAnsi="Book Antiqua" w:cs="Book Antiqua"/>
          <w:lang w:val="en-US"/>
        </w:rPr>
        <w:instrText>ncluding those with low socioeconomic status, minority populations, and those with poor health literacy. Hospitalized patients with HF are among those most frequently readmitted within 30 days; they have up to a 25% risk of readmission within a month and a</w:instrText>
      </w:r>
      <w:r>
        <w:rPr>
          <w:rFonts w:ascii="Book Antiqua" w:hAnsi="Book Antiqua" w:cs="Book Antiqua"/>
          <w:lang w:val="en-US"/>
        </w:rPr>
        <w:instrText xml:space="preserve"> 50% risk within 6 months of discharge. Events in patients with AHF discharged from the ED are reportedly much higher, and an even greater disparity exists between vulnerable and nonvulnerable patients. Self-care education and other strategies could improv</w:instrText>
      </w:r>
      <w:r>
        <w:rPr>
          <w:rFonts w:ascii="Book Antiqua" w:hAnsi="Book Antiqua" w:cs="Book Antiqua"/>
          <w:lang w:val="en-US"/>
        </w:rPr>
        <w:instrText>e this disparity gap. We proposed studying the impact of a self-care intervention on patients with AHF discharged from the ED. OBJECTIVES: We determined the impact of our self-care intervention on our primary outcome, a composite global rank prioritizing o</w:instrText>
      </w:r>
      <w:r>
        <w:rPr>
          <w:rFonts w:ascii="Book Antiqua" w:hAnsi="Book Antiqua" w:cs="Book Antiqua"/>
          <w:lang w:val="en-US"/>
        </w:rPr>
        <w:instrText>utcomes in the following order: cardiovascular (CV) death, HF event (first ED/clinic revisit or hospital admission), and Kansas City Cardiomyopathy Questionnaire (KCCQ) score at 90 days. We (1) determined the overall impact of our strategy regardless of vu</w:instrText>
      </w:r>
      <w:r>
        <w:rPr>
          <w:rFonts w:ascii="Book Antiqua" w:hAnsi="Book Antiqua" w:cs="Book Antiqua"/>
          <w:lang w:val="en-US"/>
        </w:rPr>
        <w:instrText>lnerable characteristics, (2) explored individual characteristics of vulnerability associated with the highest (and lowest) improvements from our intervention, and (3) assessed the reduction in disparities in our primary outcome between those with and with</w:instrText>
      </w:r>
      <w:r>
        <w:rPr>
          <w:rFonts w:ascii="Book Antiqua" w:hAnsi="Book Antiqua" w:cs="Book Antiqua"/>
          <w:lang w:val="en-US"/>
        </w:rPr>
        <w:instrText>out characteristics of vulnerability. Secondary end points included our primary composite outcome at 30 days, patient satisfaction, HF knowledge, and HF health status based on the KCCQ at 30 and 90 days. METHODS: Patients with AHF who were discharged after</w:instrText>
      </w:r>
      <w:r>
        <w:rPr>
          <w:rFonts w:ascii="Book Antiqua" w:hAnsi="Book Antiqua" w:cs="Book Antiqua"/>
          <w:lang w:val="en-US"/>
        </w:rPr>
        <w:instrText xml:space="preserve"> a brief ED stay at 15 sites were screened to ensure that they fulfilled our broad inclusion and exclusion criteria: history of HF, not on an outpatient inotrope infusion, systolic blood pressure (BP) &gt;100 mm Hg, and no evidence of an acute coronary syndro</w:instrText>
      </w:r>
      <w:r>
        <w:rPr>
          <w:rFonts w:ascii="Book Antiqua" w:hAnsi="Book Antiqua" w:cs="Book Antiqua"/>
          <w:lang w:val="en-US"/>
        </w:rPr>
        <w:instrText>me. They were randomly assigned 1:1 to structured usual ED discharge care vs a tailored intervention strategy that focused on self-care strategies over the subsequent 90 days. This intervention was conducted by study team coordinators, nurses, and paramedi</w:instrText>
      </w:r>
      <w:r>
        <w:rPr>
          <w:rFonts w:ascii="Book Antiqua" w:hAnsi="Book Antiqua" w:cs="Book Antiqua"/>
          <w:lang w:val="en-US"/>
        </w:rPr>
        <w:instrText>cs trained under an identical protocol. We stratified by site an…","author":[{"dropping-particle":"","family":"Saputra","given":"Etc..","non-dropping-particle":"","parse-names":false,"suffix":""}],"id":"ITEM-1","issued":{"date-parts":[["2021"]]},"page":"16</w:instrText>
      </w:r>
      <w:r>
        <w:rPr>
          <w:rFonts w:ascii="Book Antiqua" w:hAnsi="Book Antiqua" w:cs="Book Antiqua"/>
          <w:lang w:val="en-US"/>
        </w:rPr>
        <w:instrText>7-186","title":"Implementasi Komunikasi Interpersonal Dalam Pembinaan Akhlak Santri Tsanawiyah Di Pondok Pesantren An-Nahdlah Makassar","type":"article-journal","volume":"7693"},"uris":["http://www.mendeley.com/documents/?uuid=b908edee-faa4-4a7b-b7e3-08d7a</w:instrText>
      </w:r>
      <w:r>
        <w:rPr>
          <w:rFonts w:ascii="Book Antiqua" w:hAnsi="Book Antiqua" w:cs="Book Antiqua"/>
          <w:lang w:val="en-US"/>
        </w:rPr>
        <w:instrText>c03c437"]}],"mendeley":{"formattedCitation":"(Saputra, 2021)","plainTextFormattedCitation":"(Saputra, 2021)","previouslyFormattedCitation":"(Saputra, 2021)"},"properties":{"noteIndex":0},"schema":"https://github.com/citation-style-language/schema/raw/maste</w:instrText>
      </w:r>
      <w:r>
        <w:rPr>
          <w:rFonts w:ascii="Book Antiqua" w:hAnsi="Book Antiqua" w:cs="Book Antiqua"/>
          <w:lang w:val="en-US"/>
        </w:rPr>
        <w:instrText>r/csl-citation.json"}</w:instrText>
      </w:r>
      <w:r>
        <w:rPr>
          <w:rFonts w:ascii="Book Antiqua" w:hAnsi="Book Antiqua" w:cs="Book Antiqua"/>
          <w:lang w:val="en-US"/>
        </w:rPr>
        <w:fldChar w:fldCharType="separate"/>
      </w:r>
      <w:r>
        <w:rPr>
          <w:rFonts w:ascii="Book Antiqua" w:hAnsi="Book Antiqua" w:cs="Book Antiqua"/>
          <w:lang w:val="en-US"/>
        </w:rPr>
        <w:t>(Saputra, 2021)</w:t>
      </w:r>
      <w:r>
        <w:rPr>
          <w:rFonts w:ascii="Book Antiqua" w:hAnsi="Book Antiqua" w:cs="Book Antiqua"/>
          <w:lang w:val="en-US"/>
        </w:rPr>
        <w:fldChar w:fldCharType="end"/>
      </w:r>
      <w:r>
        <w:rPr>
          <w:rFonts w:ascii="Book Antiqua" w:hAnsi="Book Antiqua" w:cs="Book Antiqua"/>
          <w:lang w:val="en-US"/>
        </w:rPr>
        <w:t xml:space="preserve"> </w:t>
      </w:r>
      <w:r>
        <w:rPr>
          <w:rFonts w:ascii="Book Antiqua" w:eastAsia="SimSun" w:hAnsi="Book Antiqua" w:cs="Book Antiqua"/>
        </w:rPr>
        <w:t xml:space="preserve">also found that communication approaches emphasising empathy, support, and dialogical interaction can enhance the effectiveness of character development among </w:t>
      </w:r>
      <w:r>
        <w:rPr>
          <w:rStyle w:val="Emphasis"/>
          <w:rFonts w:ascii="Book Antiqua" w:eastAsia="SimSun" w:hAnsi="Book Antiqua" w:cs="Book Antiqua"/>
        </w:rPr>
        <w:t>santri</w:t>
      </w:r>
      <w:r>
        <w:rPr>
          <w:rFonts w:ascii="Book Antiqua" w:eastAsia="SimSun" w:hAnsi="Book Antiqua" w:cs="Book Antiqua"/>
        </w:rPr>
        <w:t xml:space="preserve"> within the </w:t>
      </w:r>
      <w:r>
        <w:rPr>
          <w:rStyle w:val="Emphasis"/>
          <w:rFonts w:ascii="Book Antiqua" w:eastAsia="SimSun" w:hAnsi="Book Antiqua" w:cs="Book Antiqua"/>
        </w:rPr>
        <w:t>pesantren</w:t>
      </w:r>
      <w:r>
        <w:rPr>
          <w:rFonts w:ascii="Book Antiqua" w:eastAsia="SimSun" w:hAnsi="Book Antiqua" w:cs="Book Antiqua"/>
        </w:rPr>
        <w:t xml:space="preserve"> environment. Furthermore, res</w:t>
      </w:r>
      <w:r>
        <w:rPr>
          <w:rFonts w:ascii="Book Antiqua" w:eastAsia="SimSun" w:hAnsi="Book Antiqua" w:cs="Book Antiqua"/>
        </w:rPr>
        <w:t>earch conducted by</w:t>
      </w:r>
      <w:r>
        <w:rPr>
          <w:rFonts w:ascii="Book Antiqua" w:hAnsi="Book Antiqua" w:cs="Book Antiqua"/>
          <w:lang w:val="en-US"/>
        </w:rPr>
        <w:t xml:space="preserve"> </w:t>
      </w:r>
      <w:r>
        <w:rPr>
          <w:rFonts w:ascii="Book Antiqua" w:hAnsi="Book Antiqua" w:cs="Book Antiqua"/>
        </w:rPr>
        <w:fldChar w:fldCharType="begin" w:fldLock="1"/>
      </w:r>
      <w:r>
        <w:rPr>
          <w:rFonts w:ascii="Book Antiqua" w:hAnsi="Book Antiqua" w:cs="Book Antiqua"/>
        </w:rPr>
        <w:instrText>ADDIN CSL_CITATION {"citationItems":[{"id":"ITEM-1","itemData":{"ISSN":"2828-6863","abstract":"Communication is a basic human need. Because through communication, humans can disseminate information, get to know each other, exchange views</w:instrText>
      </w:r>
      <w:r>
        <w:rPr>
          <w:rFonts w:ascii="Book Antiqua" w:hAnsi="Book Antiqua" w:cs="Book Antiqua"/>
        </w:rPr>
        <w:instrText xml:space="preserve"> to solve a problem. Communication is not only limited to socializing. Communication also takes part in the teaching process, motivating in the disciplined process of memorization. This study aims to determine the success rate of communication patterns, th</w:instrText>
      </w:r>
      <w:r>
        <w:rPr>
          <w:rFonts w:ascii="Book Antiqua" w:hAnsi="Book Antiqua" w:cs="Book Antiqua"/>
        </w:rPr>
        <w:instrText>e level of discipline and motivation of students' memorization, as well as to determine the relationship of communication patterns with the discipline and motivation of students' memorization at the Tahfidz Al-Qur'an Islamic Boarding School Ibnu Jauzi Bogo</w:instrText>
      </w:r>
      <w:r>
        <w:rPr>
          <w:rFonts w:ascii="Book Antiqua" w:hAnsi="Book Antiqua" w:cs="Book Antiqua"/>
        </w:rPr>
        <w:instrText>r. This study uses quantitative research techniques with the correlation research method (correlation). The results of this study indicate that the pattern of communication has no relationship with the discipline of memorizing students, by getting the resu</w:instrText>
      </w:r>
      <w:r>
        <w:rPr>
          <w:rFonts w:ascii="Book Antiqua" w:hAnsi="Book Antiqua" w:cs="Book Antiqua"/>
        </w:rPr>
        <w:instrText>lts of the Sig. (2-tailed) 0.195, if the result is Sig. (2-tailed) &gt; 0.05 = no correlation. The pattern of communication with motivation has no correlation, namely getting the value of Sig. (2-tailed) 0.360. Discipline and motivation to memorize students n</w:instrText>
      </w:r>
      <w:r>
        <w:rPr>
          <w:rFonts w:ascii="Book Antiqua" w:hAnsi="Book Antiqua" w:cs="Book Antiqua"/>
        </w:rPr>
        <w:instrText>ot only depend on communication patterns, but can be influenced by internal factors or other external factors.","author":[{"dropping-particle":"","family":"Ziyad","given":"Muhammad","non-dropping-particle":"","parse-names":false,"suffix":""},{"dropping-par</w:instrText>
      </w:r>
      <w:r>
        <w:rPr>
          <w:rFonts w:ascii="Book Antiqua" w:hAnsi="Book Antiqua" w:cs="Book Antiqua"/>
        </w:rPr>
        <w:instrText>ticle":"","family":"Ibdalsyah","given":"","non-dropping-particle":"","parse-names":false,"suffix":""},{"dropping-particle":"","family":"Alim","given":"Akhmad","non-dropping-particle":"","parse-names":false,"suffix":""}],"container-title":"KOLONI: Jurnal Mu</w:instrText>
      </w:r>
      <w:r>
        <w:rPr>
          <w:rFonts w:ascii="Book Antiqua" w:hAnsi="Book Antiqua" w:cs="Book Antiqua"/>
        </w:rPr>
        <w:instrText>ltidisiplin Ilmu","id":"ITEM-1","issue":"3","issued":{"date-parts":[["2022"]]},"page":"72-79","title":"Hubungan Pola Komunikasi Dengan Kedisiplinan Dan Motivasi Santri Penghafal Al Quran Di Pondok Tahfidzal Quran Ibnu Jauzi Bogor","type":"article-journal",</w:instrText>
      </w:r>
      <w:r>
        <w:rPr>
          <w:rFonts w:ascii="Book Antiqua" w:hAnsi="Book Antiqua" w:cs="Book Antiqua"/>
        </w:rPr>
        <w:instrText>"volume":"1"},"uris":["http://www.mendeley.com/documents/?uuid=858b66dd-6621-4c66-9227-9e55c2efee6e"]}],"mendeley":{"formattedCitation":"(Ziyad et al., 2022)","plainTextFormattedCitation":"(Ziyad et al., 2022)","previouslyFormattedCitation":"(Ziyad et al.,</w:instrText>
      </w:r>
      <w:r>
        <w:rPr>
          <w:rFonts w:ascii="Book Antiqua" w:hAnsi="Book Antiqua" w:cs="Book Antiqua"/>
        </w:rPr>
        <w:instrText xml:space="preserve"> 2022)"},"properties":{"noteIndex":0},"schema":"https://github.com/citation-style-language/schema/raw/master/csl-citation.json"}</w:instrText>
      </w:r>
      <w:r>
        <w:rPr>
          <w:rFonts w:ascii="Book Antiqua" w:hAnsi="Book Antiqua" w:cs="Book Antiqua"/>
        </w:rPr>
        <w:fldChar w:fldCharType="separate"/>
      </w:r>
      <w:r>
        <w:rPr>
          <w:rFonts w:ascii="Book Antiqua" w:hAnsi="Book Antiqua" w:cs="Book Antiqua"/>
        </w:rPr>
        <w:t xml:space="preserve">(Ziyad </w:t>
      </w:r>
    </w:p>
    <w:p w14:paraId="5B79181F" w14:textId="2D66E859" w:rsidR="000510EB" w:rsidRDefault="00D2382D">
      <w:pPr>
        <w:pStyle w:val="NormalWeb"/>
        <w:spacing w:line="276" w:lineRule="auto"/>
        <w:jc w:val="both"/>
        <w:rPr>
          <w:rFonts w:ascii="Book Antiqua" w:hAnsi="Book Antiqua" w:cs="Book Antiqua"/>
          <w:lang w:val="en-US"/>
        </w:rPr>
      </w:pPr>
      <w:r>
        <w:rPr>
          <w:rFonts w:ascii="Book Antiqua" w:hAnsi="Book Antiqua" w:cs="Book Antiqua"/>
        </w:rPr>
        <w:t>et al., 2022)</w:t>
      </w:r>
      <w:r>
        <w:rPr>
          <w:rFonts w:ascii="Book Antiqua" w:hAnsi="Book Antiqua" w:cs="Book Antiqua"/>
        </w:rPr>
        <w:fldChar w:fldCharType="end"/>
      </w:r>
      <w:r>
        <w:rPr>
          <w:rFonts w:ascii="Book Antiqua" w:hAnsi="Book Antiqua" w:cs="Book Antiqua"/>
          <w:lang w:val="id-ID"/>
        </w:rPr>
        <w:t xml:space="preserve"> </w:t>
      </w:r>
      <w:r>
        <w:rPr>
          <w:rFonts w:ascii="Book Antiqua" w:eastAsia="SimSun" w:hAnsi="Book Antiqua" w:cs="Book Antiqua"/>
        </w:rPr>
        <w:t xml:space="preserve">demonstrates that communication patterns between mentors and </w:t>
      </w:r>
      <w:r>
        <w:rPr>
          <w:rStyle w:val="Emphasis"/>
          <w:rFonts w:ascii="Book Antiqua" w:eastAsia="SimSun" w:hAnsi="Book Antiqua" w:cs="Book Antiqua"/>
        </w:rPr>
        <w:t>santri</w:t>
      </w:r>
      <w:r>
        <w:rPr>
          <w:rFonts w:ascii="Book Antiqua" w:eastAsia="SimSun" w:hAnsi="Book Antiqua" w:cs="Book Antiqua"/>
        </w:rPr>
        <w:t xml:space="preserve"> are associated with the level of dis</w:t>
      </w:r>
      <w:r>
        <w:rPr>
          <w:rFonts w:ascii="Book Antiqua" w:eastAsia="SimSun" w:hAnsi="Book Antiqua" w:cs="Book Antiqua"/>
        </w:rPr>
        <w:t xml:space="preserve">cipline and the motivation of </w:t>
      </w:r>
      <w:r>
        <w:rPr>
          <w:rStyle w:val="Emphasis"/>
          <w:rFonts w:ascii="Book Antiqua" w:eastAsia="SimSun" w:hAnsi="Book Antiqua" w:cs="Book Antiqua"/>
        </w:rPr>
        <w:t>santri</w:t>
      </w:r>
      <w:r>
        <w:rPr>
          <w:rFonts w:ascii="Book Antiqua" w:eastAsia="SimSun" w:hAnsi="Book Antiqua" w:cs="Book Antiqua"/>
        </w:rPr>
        <w:t xml:space="preserve"> in carrying out </w:t>
      </w:r>
      <w:r>
        <w:rPr>
          <w:rStyle w:val="Emphasis"/>
          <w:rFonts w:ascii="Book Antiqua" w:eastAsia="SimSun" w:hAnsi="Book Antiqua" w:cs="Book Antiqua"/>
        </w:rPr>
        <w:t>pesantren</w:t>
      </w:r>
      <w:r>
        <w:rPr>
          <w:rFonts w:ascii="Book Antiqua" w:eastAsia="SimSun" w:hAnsi="Book Antiqua" w:cs="Book Antiqua"/>
        </w:rPr>
        <w:t xml:space="preserve"> activities</w:t>
      </w:r>
      <w:r>
        <w:rPr>
          <w:rFonts w:ascii="Book Antiqua" w:eastAsia="SimSun" w:hAnsi="Book Antiqua" w:cs="Book Antiqua"/>
          <w:lang w:val="en-US"/>
        </w:rPr>
        <w:t>.</w:t>
      </w:r>
    </w:p>
    <w:p w14:paraId="6706BAFB" w14:textId="77777777" w:rsidR="000510EB" w:rsidRDefault="00D2382D">
      <w:pPr>
        <w:pStyle w:val="NormalWeb"/>
        <w:jc w:val="both"/>
        <w:rPr>
          <w:rFonts w:ascii="Book Antiqua" w:hAnsi="Book Antiqua" w:cs="Book Antiqua"/>
        </w:rPr>
      </w:pPr>
      <w:r>
        <w:rPr>
          <w:rFonts w:ascii="Book Antiqua" w:hAnsi="Book Antiqua" w:cs="Book Antiqua"/>
        </w:rPr>
        <w:t xml:space="preserve">Nevertheless, most of these studies have primarily emphasised communication relationships between mentors and </w:t>
      </w:r>
      <w:r>
        <w:rPr>
          <w:rStyle w:val="Emphasis"/>
          <w:rFonts w:ascii="Book Antiqua" w:hAnsi="Book Antiqua" w:cs="Book Antiqua"/>
        </w:rPr>
        <w:t>santri</w:t>
      </w:r>
      <w:r>
        <w:rPr>
          <w:rFonts w:ascii="Book Antiqua" w:hAnsi="Book Antiqua" w:cs="Book Antiqua"/>
        </w:rPr>
        <w:t xml:space="preserve"> or focused on moral development in general. Studies specifically</w:t>
      </w:r>
      <w:r>
        <w:rPr>
          <w:rFonts w:ascii="Book Antiqua" w:hAnsi="Book Antiqua" w:cs="Book Antiqua"/>
        </w:rPr>
        <w:t xml:space="preserve"> addressing the application of communication </w:t>
      </w:r>
      <w:r>
        <w:rPr>
          <w:rFonts w:ascii="Book Antiqua" w:hAnsi="Book Antiqua" w:cs="Book Antiqua"/>
        </w:rPr>
        <w:lastRenderedPageBreak/>
        <w:t xml:space="preserve">psychology elements in fostering time discipline, particularly within the context of </w:t>
      </w:r>
      <w:r>
        <w:rPr>
          <w:rStyle w:val="Emphasis"/>
          <w:rFonts w:ascii="Book Antiqua" w:hAnsi="Book Antiqua" w:cs="Book Antiqua"/>
        </w:rPr>
        <w:t>mahasantri</w:t>
      </w:r>
      <w:r>
        <w:rPr>
          <w:rFonts w:ascii="Book Antiqua" w:hAnsi="Book Antiqua" w:cs="Book Antiqua"/>
        </w:rPr>
        <w:t xml:space="preserve"> life in </w:t>
      </w:r>
      <w:r>
        <w:rPr>
          <w:rStyle w:val="whitespace-normal"/>
          <w:rFonts w:ascii="Book Antiqua" w:hAnsi="Book Antiqua" w:cs="Book Antiqua"/>
        </w:rPr>
        <w:t>Ma’had al-Jami’ah</w:t>
      </w:r>
      <w:r>
        <w:rPr>
          <w:rFonts w:ascii="Book Antiqua" w:hAnsi="Book Antiqua" w:cs="Book Antiqua"/>
        </w:rPr>
        <w:t xml:space="preserve"> environments, remain relatively limited. Although numerous studies have examined interpersonal communication in the development of </w:t>
      </w:r>
      <w:r>
        <w:rPr>
          <w:rStyle w:val="Emphasis"/>
          <w:rFonts w:ascii="Book Antiqua" w:hAnsi="Book Antiqua" w:cs="Book Antiqua"/>
        </w:rPr>
        <w:t>santri</w:t>
      </w:r>
      <w:r>
        <w:rPr>
          <w:rFonts w:ascii="Book Antiqua" w:hAnsi="Book Antiqua" w:cs="Book Antiqua"/>
        </w:rPr>
        <w:t xml:space="preserve">, previous research has largely concentrated on moral formation and the social relationships of </w:t>
      </w:r>
      <w:r>
        <w:rPr>
          <w:rStyle w:val="Emphasis"/>
          <w:rFonts w:ascii="Book Antiqua" w:hAnsi="Book Antiqua" w:cs="Book Antiqua"/>
        </w:rPr>
        <w:t>santri</w:t>
      </w:r>
      <w:r>
        <w:rPr>
          <w:rFonts w:ascii="Book Antiqua" w:hAnsi="Book Antiqua" w:cs="Book Antiqua"/>
        </w:rPr>
        <w:t xml:space="preserve"> in a broader se</w:t>
      </w:r>
      <w:r>
        <w:rPr>
          <w:rFonts w:ascii="Book Antiqua" w:hAnsi="Book Antiqua" w:cs="Book Antiqua"/>
        </w:rPr>
        <w:t xml:space="preserve">nse. Research specifically discussing the application of communication psychology in fostering time discipline among </w:t>
      </w:r>
      <w:r>
        <w:rPr>
          <w:rStyle w:val="Emphasis"/>
          <w:rFonts w:ascii="Book Antiqua" w:hAnsi="Book Antiqua" w:cs="Book Antiqua"/>
        </w:rPr>
        <w:t>mahasantri</w:t>
      </w:r>
      <w:r>
        <w:rPr>
          <w:rFonts w:ascii="Book Antiqua" w:hAnsi="Book Antiqua" w:cs="Book Antiqua"/>
        </w:rPr>
        <w:t xml:space="preserve"> within university-based Ma’had environments is still scarce. Furthermore, previous studies have not extensively explained the co</w:t>
      </w:r>
      <w:r>
        <w:rPr>
          <w:rFonts w:ascii="Book Antiqua" w:hAnsi="Book Antiqua" w:cs="Book Antiqua"/>
        </w:rPr>
        <w:t>mbination of psychological and structural approaches in the process of disciplinary internalisation.</w:t>
      </w:r>
    </w:p>
    <w:p w14:paraId="6063E7DF" w14:textId="77777777" w:rsidR="000510EB" w:rsidRDefault="00D2382D">
      <w:pPr>
        <w:pStyle w:val="NormalWeb"/>
        <w:jc w:val="both"/>
        <w:rPr>
          <w:rFonts w:ascii="Book Antiqua" w:hAnsi="Book Antiqua" w:cs="Book Antiqua"/>
        </w:rPr>
      </w:pPr>
      <w:r>
        <w:rPr>
          <w:rFonts w:ascii="Book Antiqua" w:hAnsi="Book Antiqua" w:cs="Book Antiqua"/>
        </w:rPr>
        <w:t>The novelty of this study lies in its identification of a disciplinary development model grounded in psychological communication through a combination of e</w:t>
      </w:r>
      <w:r>
        <w:rPr>
          <w:rFonts w:ascii="Book Antiqua" w:hAnsi="Book Antiqua" w:cs="Book Antiqua"/>
        </w:rPr>
        <w:t xml:space="preserve">mpathetic and interpersonal approaches, institutional regulations, and sanctions within the environment of </w:t>
      </w:r>
      <w:r>
        <w:rPr>
          <w:rStyle w:val="whitespace-normal"/>
          <w:rFonts w:ascii="Book Antiqua" w:hAnsi="Book Antiqua" w:cs="Book Antiqua"/>
        </w:rPr>
        <w:t>Ma’had al-Jami’ah UIN Raden Intan Lampung</w:t>
      </w:r>
      <w:r>
        <w:rPr>
          <w:rFonts w:ascii="Book Antiqua" w:hAnsi="Book Antiqua" w:cs="Book Antiqua"/>
        </w:rPr>
        <w:t>. Therefore, this study was conducted to analyse the application of communication psychology elements in fos</w:t>
      </w:r>
      <w:r>
        <w:rPr>
          <w:rFonts w:ascii="Book Antiqua" w:hAnsi="Book Antiqua" w:cs="Book Antiqua"/>
        </w:rPr>
        <w:t xml:space="preserve">tering time discipline among </w:t>
      </w:r>
      <w:r>
        <w:rPr>
          <w:rStyle w:val="Emphasis"/>
          <w:rFonts w:ascii="Book Antiqua" w:hAnsi="Book Antiqua" w:cs="Book Antiqua"/>
        </w:rPr>
        <w:t>mahasantri</w:t>
      </w:r>
      <w:r>
        <w:rPr>
          <w:rFonts w:ascii="Book Antiqua" w:hAnsi="Book Antiqua" w:cs="Book Antiqua"/>
        </w:rPr>
        <w:t xml:space="preserve"> at </w:t>
      </w:r>
      <w:r>
        <w:rPr>
          <w:rStyle w:val="whitespace-normal"/>
          <w:rFonts w:ascii="Book Antiqua" w:hAnsi="Book Antiqua" w:cs="Book Antiqua"/>
        </w:rPr>
        <w:t>Ma’had al-Jami’ah UIN Raden Intan Lampung</w:t>
      </w:r>
      <w:r>
        <w:rPr>
          <w:rFonts w:ascii="Book Antiqua" w:hAnsi="Book Antiqua" w:cs="Book Antiqua"/>
        </w:rPr>
        <w:t>, as well as to examine how such implementation influences their disciplinary attitudes and behaviours.</w:t>
      </w:r>
    </w:p>
    <w:p w14:paraId="454F2C24" w14:textId="77777777" w:rsidR="000510EB" w:rsidRDefault="00D2382D">
      <w:pPr>
        <w:spacing w:before="240" w:line="276" w:lineRule="auto"/>
        <w:jc w:val="left"/>
        <w:rPr>
          <w:rFonts w:ascii="Book Antiqua" w:eastAsia="Book Antiqua" w:hAnsi="Book Antiqua" w:cs="Book Antiqua"/>
          <w:sz w:val="24"/>
          <w:szCs w:val="24"/>
        </w:rPr>
      </w:pPr>
      <w:r>
        <w:rPr>
          <w:rFonts w:ascii="Book Antiqua" w:eastAsia="Book Antiqua" w:hAnsi="Book Antiqua" w:cs="Book Antiqua"/>
          <w:b/>
          <w:sz w:val="24"/>
          <w:szCs w:val="24"/>
        </w:rPr>
        <w:t>ME</w:t>
      </w:r>
      <w:r>
        <w:rPr>
          <w:rFonts w:ascii="Book Antiqua" w:eastAsia="Book Antiqua" w:hAnsi="Book Antiqua" w:cs="Book Antiqua"/>
          <w:b/>
          <w:sz w:val="24"/>
          <w:szCs w:val="24"/>
        </w:rPr>
        <w:t>THOD</w:t>
      </w:r>
    </w:p>
    <w:p w14:paraId="090C76B9" w14:textId="77777777" w:rsidR="000510EB" w:rsidRDefault="00D2382D">
      <w:pPr>
        <w:spacing w:before="240" w:line="276" w:lineRule="auto"/>
        <w:jc w:val="both"/>
        <w:rPr>
          <w:rFonts w:ascii="Book Antiqua" w:hAnsi="Book Antiqua" w:cs="Book Antiqua"/>
          <w:sz w:val="24"/>
          <w:szCs w:val="24"/>
        </w:rPr>
      </w:pPr>
      <w:r>
        <w:rPr>
          <w:rFonts w:ascii="Book Antiqua" w:hAnsi="Book Antiqua" w:cs="Book Antiqua"/>
          <w:sz w:val="24"/>
          <w:szCs w:val="24"/>
        </w:rPr>
        <w:t xml:space="preserve">This study employed a qualitative approach with a case study </w:t>
      </w:r>
      <w:r>
        <w:rPr>
          <w:rFonts w:ascii="Book Antiqua" w:hAnsi="Book Antiqua" w:cs="Book Antiqua"/>
          <w:sz w:val="24"/>
          <w:szCs w:val="24"/>
        </w:rPr>
        <w:t xml:space="preserve">design to gain an in-depth understanding of the application of communication psychology in fostering time discipline among </w:t>
      </w:r>
      <w:proofErr w:type="spellStart"/>
      <w:r>
        <w:rPr>
          <w:rStyle w:val="Emphasis"/>
          <w:rFonts w:ascii="Book Antiqua" w:hAnsi="Book Antiqua" w:cs="Book Antiqua"/>
          <w:sz w:val="24"/>
          <w:szCs w:val="24"/>
        </w:rPr>
        <w:t>mahasantri</w:t>
      </w:r>
      <w:proofErr w:type="spellEnd"/>
      <w:r>
        <w:rPr>
          <w:rFonts w:ascii="Book Antiqua" w:hAnsi="Book Antiqua" w:cs="Book Antiqua"/>
          <w:sz w:val="24"/>
          <w:szCs w:val="24"/>
        </w:rPr>
        <w:t xml:space="preserve"> at </w:t>
      </w:r>
      <w:proofErr w:type="spellStart"/>
      <w:r>
        <w:rPr>
          <w:rStyle w:val="whitespace-normal"/>
          <w:rFonts w:ascii="Book Antiqua" w:hAnsi="Book Antiqua" w:cs="Book Antiqua"/>
          <w:sz w:val="24"/>
          <w:szCs w:val="24"/>
        </w:rPr>
        <w:t>Ma’had</w:t>
      </w:r>
      <w:proofErr w:type="spellEnd"/>
      <w:r>
        <w:rPr>
          <w:rStyle w:val="whitespace-normal"/>
          <w:rFonts w:ascii="Book Antiqua" w:hAnsi="Book Antiqua" w:cs="Book Antiqua"/>
          <w:sz w:val="24"/>
          <w:szCs w:val="24"/>
        </w:rPr>
        <w:t xml:space="preserve"> al-</w:t>
      </w:r>
      <w:proofErr w:type="spellStart"/>
      <w:r>
        <w:rPr>
          <w:rStyle w:val="whitespace-normal"/>
          <w:rFonts w:ascii="Book Antiqua" w:hAnsi="Book Antiqua" w:cs="Book Antiqua"/>
          <w:sz w:val="24"/>
          <w:szCs w:val="24"/>
        </w:rPr>
        <w:t>Jami’ah</w:t>
      </w:r>
      <w:proofErr w:type="spellEnd"/>
      <w:r>
        <w:rPr>
          <w:rStyle w:val="whitespace-normal"/>
          <w:rFonts w:ascii="Book Antiqua" w:hAnsi="Book Antiqua" w:cs="Book Antiqua"/>
          <w:sz w:val="24"/>
          <w:szCs w:val="24"/>
        </w:rPr>
        <w:t xml:space="preserve"> UIN Raden Intan Lampung</w:t>
      </w:r>
      <w:r>
        <w:rPr>
          <w:rFonts w:ascii="Book Antiqua" w:hAnsi="Book Antiqua" w:cs="Book Antiqua"/>
          <w:sz w:val="24"/>
          <w:szCs w:val="24"/>
        </w:rPr>
        <w:t>. The case study approach was selected because the research focused on the phe</w:t>
      </w:r>
      <w:r>
        <w:rPr>
          <w:rFonts w:ascii="Book Antiqua" w:hAnsi="Book Antiqua" w:cs="Book Antiqua"/>
          <w:sz w:val="24"/>
          <w:szCs w:val="24"/>
        </w:rPr>
        <w:t xml:space="preserve">nomenon of interpersonal communication within the context of disciplinary development in the </w:t>
      </w:r>
      <w:proofErr w:type="spellStart"/>
      <w:r>
        <w:rPr>
          <w:rFonts w:ascii="Book Antiqua" w:hAnsi="Book Antiqua" w:cs="Book Antiqua"/>
          <w:sz w:val="24"/>
          <w:szCs w:val="24"/>
        </w:rPr>
        <w:t>Ma’had</w:t>
      </w:r>
      <w:proofErr w:type="spellEnd"/>
      <w:r>
        <w:rPr>
          <w:rFonts w:ascii="Book Antiqua" w:hAnsi="Book Antiqua" w:cs="Book Antiqua"/>
          <w:sz w:val="24"/>
          <w:szCs w:val="24"/>
        </w:rPr>
        <w:t xml:space="preserve"> environment. The research informants were determined using a purposive sampling technique, consisting of five </w:t>
      </w:r>
      <w:proofErr w:type="spellStart"/>
      <w:r>
        <w:rPr>
          <w:rFonts w:ascii="Book Antiqua" w:hAnsi="Book Antiqua" w:cs="Book Antiqua"/>
          <w:sz w:val="24"/>
          <w:szCs w:val="24"/>
        </w:rPr>
        <w:t>Ma’had</w:t>
      </w:r>
      <w:proofErr w:type="spellEnd"/>
      <w:r>
        <w:rPr>
          <w:rFonts w:ascii="Book Antiqua" w:hAnsi="Book Antiqua" w:cs="Book Antiqua"/>
          <w:sz w:val="24"/>
          <w:szCs w:val="24"/>
        </w:rPr>
        <w:t xml:space="preserve"> administrators and eight </w:t>
      </w:r>
      <w:proofErr w:type="spellStart"/>
      <w:r>
        <w:rPr>
          <w:rStyle w:val="Emphasis"/>
          <w:rFonts w:ascii="Book Antiqua" w:hAnsi="Book Antiqua" w:cs="Book Antiqua"/>
          <w:sz w:val="24"/>
          <w:szCs w:val="24"/>
        </w:rPr>
        <w:t>mahasantri</w:t>
      </w:r>
      <w:proofErr w:type="spellEnd"/>
      <w:r>
        <w:rPr>
          <w:rFonts w:ascii="Book Antiqua" w:hAnsi="Book Antiqua" w:cs="Book Antiqua"/>
          <w:sz w:val="24"/>
          <w:szCs w:val="24"/>
        </w:rPr>
        <w:t xml:space="preserve"> act</w:t>
      </w:r>
      <w:r>
        <w:rPr>
          <w:rFonts w:ascii="Book Antiqua" w:hAnsi="Book Antiqua" w:cs="Book Antiqua"/>
          <w:sz w:val="24"/>
          <w:szCs w:val="24"/>
        </w:rPr>
        <w:t xml:space="preserve">ively participating in mentoring activities. The criteria for selecting informants included direct involvement in the mentoring process and experience in the implementation of </w:t>
      </w:r>
      <w:proofErr w:type="spellStart"/>
      <w:r>
        <w:rPr>
          <w:rFonts w:ascii="Book Antiqua" w:hAnsi="Book Antiqua" w:cs="Book Antiqua"/>
          <w:sz w:val="24"/>
          <w:szCs w:val="24"/>
        </w:rPr>
        <w:t>Ma’had</w:t>
      </w:r>
      <w:proofErr w:type="spellEnd"/>
      <w:r>
        <w:rPr>
          <w:rFonts w:ascii="Book Antiqua" w:hAnsi="Book Antiqua" w:cs="Book Antiqua"/>
          <w:sz w:val="24"/>
          <w:szCs w:val="24"/>
        </w:rPr>
        <w:t xml:space="preserve"> discipline.</w:t>
      </w:r>
    </w:p>
    <w:p w14:paraId="6FB8A838" w14:textId="1A1A6A60" w:rsidR="00767329" w:rsidRDefault="00D2382D">
      <w:pPr>
        <w:spacing w:before="240" w:line="276" w:lineRule="auto"/>
        <w:jc w:val="both"/>
        <w:rPr>
          <w:rFonts w:ascii="Book Antiqua" w:hAnsi="Book Antiqua" w:cs="Book Antiqua"/>
          <w:sz w:val="24"/>
          <w:szCs w:val="24"/>
        </w:rPr>
        <w:sectPr w:rsidR="00767329">
          <w:headerReference w:type="default" r:id="rId14"/>
          <w:pgSz w:w="11906" w:h="16838"/>
          <w:pgMar w:top="1440" w:right="1440" w:bottom="1440" w:left="1440" w:header="624" w:footer="708" w:gutter="0"/>
          <w:cols w:space="720"/>
        </w:sectPr>
      </w:pPr>
      <w:r>
        <w:rPr>
          <w:rFonts w:ascii="Book Antiqua" w:hAnsi="Book Antiqua" w:cs="Book Antiqua"/>
          <w:sz w:val="24"/>
          <w:szCs w:val="24"/>
        </w:rPr>
        <w:t>Data were collected through participant observation, in-depth</w:t>
      </w:r>
      <w:r>
        <w:rPr>
          <w:rFonts w:ascii="Book Antiqua" w:hAnsi="Book Antiqua" w:cs="Book Antiqua"/>
          <w:sz w:val="24"/>
          <w:szCs w:val="24"/>
        </w:rPr>
        <w:t xml:space="preserve"> interviews, and documentation. Data analysis employed the Miles and Huberman model, encompassing the stages of data reduction, thematic coding, data display, and</w:t>
      </w:r>
    </w:p>
    <w:p w14:paraId="35CB6320" w14:textId="62B99331" w:rsidR="000510EB" w:rsidRPr="002A5679" w:rsidRDefault="00D2382D">
      <w:pPr>
        <w:spacing w:before="240" w:line="276" w:lineRule="auto"/>
        <w:jc w:val="both"/>
        <w:rPr>
          <w:rFonts w:ascii="Book Antiqua" w:hAnsi="Book Antiqua" w:cs="Book Antiqua"/>
          <w:sz w:val="24"/>
          <w:szCs w:val="24"/>
          <w:lang w:val="id-ID"/>
        </w:rPr>
      </w:pPr>
      <w:r>
        <w:rPr>
          <w:rFonts w:ascii="Book Antiqua" w:hAnsi="Book Antiqua" w:cs="Book Antiqua"/>
          <w:sz w:val="24"/>
          <w:szCs w:val="24"/>
        </w:rPr>
        <w:t xml:space="preserve">conclusion drawing. The coding process was conducted by </w:t>
      </w:r>
      <w:proofErr w:type="spellStart"/>
      <w:r>
        <w:rPr>
          <w:rFonts w:ascii="Book Antiqua" w:hAnsi="Book Antiqua" w:cs="Book Antiqua"/>
          <w:sz w:val="24"/>
          <w:szCs w:val="24"/>
        </w:rPr>
        <w:t>categorising</w:t>
      </w:r>
      <w:proofErr w:type="spellEnd"/>
      <w:r>
        <w:rPr>
          <w:rFonts w:ascii="Book Antiqua" w:hAnsi="Book Antiqua" w:cs="Book Antiqua"/>
          <w:sz w:val="24"/>
          <w:szCs w:val="24"/>
        </w:rPr>
        <w:t xml:space="preserve"> the data into themes suc</w:t>
      </w:r>
      <w:r>
        <w:rPr>
          <w:rFonts w:ascii="Book Antiqua" w:hAnsi="Book Antiqua" w:cs="Book Antiqua"/>
          <w:sz w:val="24"/>
          <w:szCs w:val="24"/>
        </w:rPr>
        <w:t xml:space="preserve">h as communicative empathy, dialogical approaches, regulatory firmness, and </w:t>
      </w:r>
      <w:proofErr w:type="spellStart"/>
      <w:r>
        <w:rPr>
          <w:rStyle w:val="Emphasis"/>
          <w:rFonts w:ascii="Book Antiqua" w:hAnsi="Book Antiqua" w:cs="Book Antiqua"/>
          <w:sz w:val="24"/>
          <w:szCs w:val="24"/>
        </w:rPr>
        <w:t>mahasantri</w:t>
      </w:r>
      <w:proofErr w:type="spellEnd"/>
      <w:r>
        <w:rPr>
          <w:rFonts w:ascii="Book Antiqua" w:hAnsi="Book Antiqua" w:cs="Book Antiqua"/>
          <w:sz w:val="24"/>
          <w:szCs w:val="24"/>
        </w:rPr>
        <w:t xml:space="preserve"> responses. Data validity was ensured through source triangulation and technique triangulation by comparing the findings obtained from interviews, observations, and docum</w:t>
      </w:r>
      <w:r>
        <w:rPr>
          <w:rFonts w:ascii="Book Antiqua" w:hAnsi="Book Antiqua" w:cs="Book Antiqua"/>
          <w:sz w:val="24"/>
          <w:szCs w:val="24"/>
        </w:rPr>
        <w:t>entation to ensure greater validity and consistency of the data.</w:t>
      </w:r>
      <w:r w:rsidR="002A5679">
        <w:rPr>
          <w:rFonts w:ascii="Book Antiqua" w:hAnsi="Book Antiqua" w:cs="Book Antiqua"/>
          <w:sz w:val="24"/>
          <w:szCs w:val="24"/>
          <w:lang w:val="id-ID"/>
        </w:rPr>
        <w:t>x</w:t>
      </w:r>
    </w:p>
    <w:p w14:paraId="3166896A" w14:textId="77777777" w:rsidR="000510EB" w:rsidRDefault="00D2382D">
      <w:pPr>
        <w:spacing w:before="240" w:line="276" w:lineRule="auto"/>
        <w:jc w:val="left"/>
        <w:rPr>
          <w:rFonts w:ascii="Book Antiqua" w:eastAsia="Book Antiqua" w:hAnsi="Book Antiqua" w:cs="Book Antiqua"/>
          <w:b/>
          <w:sz w:val="24"/>
          <w:szCs w:val="24"/>
        </w:rPr>
      </w:pPr>
      <w:r>
        <w:rPr>
          <w:rFonts w:ascii="Book Antiqua" w:eastAsia="Book Antiqua" w:hAnsi="Book Antiqua" w:cs="Book Antiqua"/>
          <w:b/>
          <w:sz w:val="24"/>
          <w:szCs w:val="24"/>
        </w:rPr>
        <w:lastRenderedPageBreak/>
        <w:t>RESULT AND DISCUSSION</w:t>
      </w:r>
    </w:p>
    <w:p w14:paraId="45B2749C" w14:textId="77777777" w:rsidR="000510EB" w:rsidRDefault="00D2382D">
      <w:pPr>
        <w:spacing w:before="240" w:line="276" w:lineRule="auto"/>
        <w:jc w:val="both"/>
        <w:rPr>
          <w:rFonts w:ascii="Book Antiqua" w:eastAsia="Book Antiqua" w:hAnsi="Book Antiqua" w:cs="Book Antiqua"/>
          <w:b/>
          <w:bCs/>
          <w:sz w:val="24"/>
          <w:szCs w:val="24"/>
        </w:rPr>
      </w:pPr>
      <w:r>
        <w:rPr>
          <w:rFonts w:ascii="Book Antiqua" w:eastAsia="Times New Roman" w:hAnsi="Book Antiqua" w:cs="Book Antiqua"/>
          <w:b/>
          <w:bCs/>
          <w:sz w:val="24"/>
          <w:szCs w:val="24"/>
        </w:rPr>
        <w:t xml:space="preserve">a) </w:t>
      </w:r>
      <w:r>
        <w:rPr>
          <w:rFonts w:ascii="Book Antiqua" w:hAnsi="Book Antiqua" w:cs="Book Antiqua"/>
          <w:b/>
          <w:bCs/>
          <w:sz w:val="24"/>
          <w:szCs w:val="24"/>
        </w:rPr>
        <w:t xml:space="preserve">The Process of Implementing Communication Psychology Elements in Fostering Time Discipline among </w:t>
      </w:r>
      <w:proofErr w:type="spellStart"/>
      <w:r>
        <w:rPr>
          <w:rStyle w:val="Emphasis"/>
          <w:rFonts w:ascii="Book Antiqua" w:hAnsi="Book Antiqua" w:cs="Book Antiqua"/>
          <w:b/>
          <w:bCs/>
          <w:sz w:val="24"/>
          <w:szCs w:val="24"/>
        </w:rPr>
        <w:t>Mahasantri</w:t>
      </w:r>
      <w:proofErr w:type="spellEnd"/>
      <w:r>
        <w:rPr>
          <w:rFonts w:ascii="Book Antiqua" w:hAnsi="Book Antiqua" w:cs="Book Antiqua"/>
          <w:b/>
          <w:bCs/>
          <w:sz w:val="24"/>
          <w:szCs w:val="24"/>
        </w:rPr>
        <w:t xml:space="preserve"> at </w:t>
      </w:r>
      <w:proofErr w:type="spellStart"/>
      <w:r>
        <w:rPr>
          <w:rStyle w:val="whitespace-normal"/>
          <w:rFonts w:ascii="Book Antiqua" w:hAnsi="Book Antiqua" w:cs="Book Antiqua"/>
          <w:b/>
          <w:bCs/>
          <w:sz w:val="24"/>
          <w:szCs w:val="24"/>
        </w:rPr>
        <w:t>Ma’had</w:t>
      </w:r>
      <w:proofErr w:type="spellEnd"/>
      <w:r>
        <w:rPr>
          <w:rStyle w:val="whitespace-normal"/>
          <w:rFonts w:ascii="Book Antiqua" w:hAnsi="Book Antiqua" w:cs="Book Antiqua"/>
          <w:b/>
          <w:bCs/>
          <w:sz w:val="24"/>
          <w:szCs w:val="24"/>
        </w:rPr>
        <w:t xml:space="preserve"> al-</w:t>
      </w:r>
      <w:proofErr w:type="spellStart"/>
      <w:r>
        <w:rPr>
          <w:rStyle w:val="whitespace-normal"/>
          <w:rFonts w:ascii="Book Antiqua" w:hAnsi="Book Antiqua" w:cs="Book Antiqua"/>
          <w:b/>
          <w:bCs/>
          <w:sz w:val="24"/>
          <w:szCs w:val="24"/>
        </w:rPr>
        <w:t>Jami’ah</w:t>
      </w:r>
      <w:proofErr w:type="spellEnd"/>
      <w:r>
        <w:rPr>
          <w:rStyle w:val="whitespace-normal"/>
          <w:rFonts w:ascii="Book Antiqua" w:hAnsi="Book Antiqua" w:cs="Book Antiqua"/>
          <w:b/>
          <w:bCs/>
          <w:sz w:val="24"/>
          <w:szCs w:val="24"/>
        </w:rPr>
        <w:t xml:space="preserve"> UIN Raden Intan Lampung</w:t>
      </w:r>
    </w:p>
    <w:p w14:paraId="6A305AFD" w14:textId="77777777" w:rsidR="000510EB" w:rsidRDefault="00D2382D">
      <w:pPr>
        <w:pStyle w:val="NormalWeb"/>
        <w:spacing w:line="276" w:lineRule="auto"/>
        <w:jc w:val="both"/>
        <w:rPr>
          <w:rFonts w:ascii="Book Antiqua" w:eastAsiaTheme="minorEastAsia" w:hAnsi="Book Antiqua" w:cs="Book Antiqua"/>
          <w:lang w:val="en-US"/>
        </w:rPr>
      </w:pPr>
      <w:r>
        <w:rPr>
          <w:rFonts w:ascii="Book Antiqua" w:hAnsi="Book Antiqua" w:cs="Book Antiqua"/>
        </w:rPr>
        <w:t>T</w:t>
      </w:r>
      <w:r>
        <w:rPr>
          <w:rFonts w:ascii="Book Antiqua" w:eastAsia="SimSun" w:hAnsi="Book Antiqua" w:cs="Book Antiqua"/>
        </w:rPr>
        <w:t xml:space="preserve">he findings of this study indicate that the development of time discipline at </w:t>
      </w:r>
      <w:r>
        <w:rPr>
          <w:rStyle w:val="whitespace-normal"/>
          <w:rFonts w:ascii="Book Antiqua" w:eastAsia="SimSun" w:hAnsi="Book Antiqua" w:cs="Book Antiqua"/>
        </w:rPr>
        <w:t>Ma’had al-Jami’ah UIN Ra</w:t>
      </w:r>
      <w:r>
        <w:rPr>
          <w:rStyle w:val="whitespace-normal"/>
          <w:rFonts w:ascii="Book Antiqua" w:eastAsia="SimSun" w:hAnsi="Book Antiqua" w:cs="Book Antiqua"/>
        </w:rPr>
        <w:t>den Intan Lampung</w:t>
      </w:r>
      <w:r>
        <w:rPr>
          <w:rFonts w:ascii="Book Antiqua" w:eastAsia="SimSun" w:hAnsi="Book Antiqua" w:cs="Book Antiqua"/>
        </w:rPr>
        <w:t xml:space="preserve"> is not solely carried out through the enforcement of regulations and the imposition of sanctions, but also through the application of communication psychology elements within the interaction process between administrators and </w:t>
      </w:r>
      <w:r>
        <w:rPr>
          <w:rStyle w:val="Emphasis"/>
          <w:rFonts w:ascii="Book Antiqua" w:eastAsia="SimSun" w:hAnsi="Book Antiqua" w:cs="Book Antiqua"/>
        </w:rPr>
        <w:t>mahasantri</w:t>
      </w:r>
      <w:r>
        <w:rPr>
          <w:rFonts w:ascii="Book Antiqua" w:eastAsia="SimSun" w:hAnsi="Book Antiqua" w:cs="Book Antiqua"/>
        </w:rPr>
        <w:t xml:space="preserve">. </w:t>
      </w:r>
      <w:r>
        <w:rPr>
          <w:rFonts w:ascii="Book Antiqua" w:eastAsia="SimSun" w:hAnsi="Book Antiqua" w:cs="Book Antiqua"/>
        </w:rPr>
        <w:t>These elements of communication psychology are reflected in the manner in which administrators convey disciplinary messages, establish interpersonal relationships, and adjust their communication approaches according to the characteristics and psychological</w:t>
      </w:r>
      <w:r>
        <w:rPr>
          <w:rFonts w:ascii="Book Antiqua" w:eastAsia="SimSun" w:hAnsi="Book Antiqua" w:cs="Book Antiqua"/>
        </w:rPr>
        <w:t xml:space="preserve"> conditions of the </w:t>
      </w:r>
      <w:r>
        <w:rPr>
          <w:rStyle w:val="Emphasis"/>
          <w:rFonts w:ascii="Book Antiqua" w:eastAsia="SimSun" w:hAnsi="Book Antiqua" w:cs="Book Antiqua"/>
        </w:rPr>
        <w:t>mahasantri</w:t>
      </w:r>
      <w:r>
        <w:rPr>
          <w:rFonts w:ascii="Book Antiqua" w:eastAsia="SimSun" w:hAnsi="Book Antiqua" w:cs="Book Antiqua"/>
        </w:rPr>
        <w:t>.</w:t>
      </w:r>
      <w:r>
        <w:rPr>
          <w:rFonts w:ascii="Book Antiqua" w:hAnsi="Book Antiqua" w:cs="Book Antiqua"/>
        </w:rPr>
        <w:fldChar w:fldCharType="begin" w:fldLock="1"/>
      </w:r>
      <w:r>
        <w:rPr>
          <w:rFonts w:ascii="Book Antiqua" w:hAnsi="Book Antiqua" w:cs="Book Antiqua"/>
        </w:rPr>
        <w:instrText>ADDIN CSL_CITATION {"citationItems":[{"id":"ITEM-1","itemData":{"author":[{"dropping-particle":"","family":"Rakhmat","given":"Jalaluddin","non-dropping-particle":"","parse-names":false,"suffix":""}],"id":"ITEM-1","issued":{"da</w:instrText>
      </w:r>
      <w:r>
        <w:rPr>
          <w:rFonts w:ascii="Book Antiqua" w:hAnsi="Book Antiqua" w:cs="Book Antiqua"/>
        </w:rPr>
        <w:instrText>te-parts":[["2013"]]},"title":"Psikologi Komunikasi","type":"book"},"uris":["http://www.mendeley.com/documents/?uuid=24d8a1cd-04d2-48c4-beca-727d228af2ca"]}],"mendeley":{"formattedCitation":"(Rakhmat, 2013)","plainTextFormattedCitation":"(Rakhmat, 2013)","</w:instrText>
      </w:r>
      <w:r>
        <w:rPr>
          <w:rFonts w:ascii="Book Antiqua" w:hAnsi="Book Antiqua" w:cs="Book Antiqua"/>
        </w:rPr>
        <w:instrText>previouslyFormattedCitation":"(Rakhmat, 2013)"},"properties":{"noteIndex":0},"schema":"https://github.com/citation-style-language/schema/raw/master/csl-citation.json"}</w:instrText>
      </w:r>
      <w:r>
        <w:rPr>
          <w:rFonts w:ascii="Book Antiqua" w:hAnsi="Book Antiqua" w:cs="Book Antiqua"/>
        </w:rPr>
        <w:fldChar w:fldCharType="separate"/>
      </w:r>
      <w:r>
        <w:rPr>
          <w:rFonts w:ascii="Book Antiqua" w:hAnsi="Book Antiqua" w:cs="Book Antiqua"/>
        </w:rPr>
        <w:t>(Rakhmat, 2013)</w:t>
      </w:r>
      <w:r>
        <w:rPr>
          <w:rFonts w:ascii="Book Antiqua" w:hAnsi="Book Antiqua" w:cs="Book Antiqua"/>
        </w:rPr>
        <w:fldChar w:fldCharType="end"/>
      </w:r>
      <w:r>
        <w:rPr>
          <w:rFonts w:ascii="Book Antiqua" w:hAnsi="Book Antiqua" w:cs="Book Antiqua"/>
          <w:lang w:val="id-ID"/>
        </w:rPr>
        <w:t xml:space="preserve"> </w:t>
      </w:r>
      <w:r>
        <w:rPr>
          <w:rFonts w:ascii="Book Antiqua" w:hAnsi="Book Antiqua" w:cs="Book Antiqua"/>
        </w:rPr>
        <w:fldChar w:fldCharType="begin" w:fldLock="1"/>
      </w:r>
      <w:r>
        <w:rPr>
          <w:rFonts w:ascii="Book Antiqua" w:hAnsi="Book Antiqua" w:cs="Book Antiqua"/>
        </w:rPr>
        <w:instrText>ADDIN CSL_CITATION {"citationItems":[{"id":"ITEM-1","itemData":{"autho</w:instrText>
      </w:r>
      <w:r>
        <w:rPr>
          <w:rFonts w:ascii="Book Antiqua" w:hAnsi="Book Antiqua" w:cs="Book Antiqua"/>
        </w:rPr>
        <w:instrText>r":[{"dropping-particle":"","family":"Al-ghazali","given":"Pemikiran Pendidikan Karakter","non-dropping-particle":"","parse-names":false,"suffix":""},{"dropping-particle":"","family":"Kolberg","given":"Lawrence","non-dropping-particle":"","parse-names":fal</w:instrText>
      </w:r>
      <w:r>
        <w:rPr>
          <w:rFonts w:ascii="Book Antiqua" w:hAnsi="Book Antiqua" w:cs="Book Antiqua"/>
        </w:rPr>
        <w:instrText>se,"suffix":""},{"dropping-particle":"","family":"Lickona","given":"Thomas","non-dropping-particle":"","parse-names":false,"suffix":""}],"id":"ITEM-1","issued":{"date-parts":[["2023"]]},"page":"283-290","title":"Pemikiran Pendidikan Karakter Al-Ghazali, La</w:instrText>
      </w:r>
      <w:r>
        <w:rPr>
          <w:rFonts w:ascii="Book Antiqua" w:hAnsi="Book Antiqua" w:cs="Book Antiqua"/>
        </w:rPr>
        <w:instrText>wrence Kolberg dan Thomas Lickona","type":"article-journal","volume":"6"},"uris":["http://www.mendeley.com/documents/?uuid=7aaf2959-602d-414c-89e5-830c4a6a2340"]}],"mendeley":{"formattedCitation":"(Al-ghazali et al., 2023)","plainTextFormattedCitation":"(A</w:instrText>
      </w:r>
      <w:r>
        <w:rPr>
          <w:rFonts w:ascii="Book Antiqua" w:hAnsi="Book Antiqua" w:cs="Book Antiqua"/>
        </w:rPr>
        <w:instrText>l-ghazali et al., 2023)","previouslyFormattedCitation":"(Al-ghazali et al., 2023)"},"properties":{"noteIndex":0},"schema":"https://github.com/citation-style-language/schema/raw/master/csl-citation.json"}</w:instrText>
      </w:r>
      <w:r>
        <w:rPr>
          <w:rFonts w:ascii="Book Antiqua" w:hAnsi="Book Antiqua" w:cs="Book Antiqua"/>
        </w:rPr>
        <w:fldChar w:fldCharType="separate"/>
      </w:r>
      <w:r>
        <w:rPr>
          <w:rFonts w:ascii="Book Antiqua" w:hAnsi="Book Antiqua" w:cs="Book Antiqua"/>
        </w:rPr>
        <w:t>(Al-ghazali et al., 2023)</w:t>
      </w:r>
      <w:r>
        <w:rPr>
          <w:rFonts w:ascii="Book Antiqua" w:hAnsi="Book Antiqua" w:cs="Book Antiqua"/>
        </w:rPr>
        <w:fldChar w:fldCharType="end"/>
      </w:r>
      <w:r>
        <w:rPr>
          <w:rFonts w:ascii="Book Antiqua" w:hAnsi="Book Antiqua" w:cs="Book Antiqua"/>
          <w:lang w:val="en-US"/>
        </w:rPr>
        <w:t xml:space="preserve">. </w:t>
      </w:r>
      <w:r>
        <w:rPr>
          <w:rFonts w:ascii="Book Antiqua" w:eastAsia="SimSun" w:hAnsi="Book Antiqua" w:cs="Book Antiqua"/>
        </w:rPr>
        <w:t>The findings of this st</w:t>
      </w:r>
      <w:r>
        <w:rPr>
          <w:rFonts w:ascii="Book Antiqua" w:eastAsia="SimSun" w:hAnsi="Book Antiqua" w:cs="Book Antiqua"/>
        </w:rPr>
        <w:t xml:space="preserve">udy are consistent with previous research demonstrating that the interpersonal communication strategies employed by administrators play a significant role in shaping the disciplinary character of </w:t>
      </w:r>
      <w:r>
        <w:rPr>
          <w:rStyle w:val="Emphasis"/>
          <w:rFonts w:ascii="Book Antiqua" w:eastAsia="SimSun" w:hAnsi="Book Antiqua" w:cs="Book Antiqua"/>
        </w:rPr>
        <w:t>santri</w:t>
      </w:r>
      <w:r>
        <w:rPr>
          <w:rFonts w:ascii="Book Antiqua" w:eastAsia="SimSun" w:hAnsi="Book Antiqua" w:cs="Book Antiqua"/>
        </w:rPr>
        <w:t xml:space="preserve"> through direct interaction and persuasive approaches.</w:t>
      </w:r>
      <w:r>
        <w:rPr>
          <w:rFonts w:ascii="Book Antiqua" w:hAnsi="Book Antiqua" w:cs="Book Antiqua"/>
          <w:lang w:val="en-US"/>
        </w:rPr>
        <w:t xml:space="preserve"> </w:t>
      </w:r>
      <w:r>
        <w:rPr>
          <w:rFonts w:ascii="Book Antiqua" w:hAnsi="Book Antiqua" w:cs="Book Antiqua"/>
          <w:lang w:val="en-US"/>
        </w:rPr>
        <w:fldChar w:fldCharType="begin" w:fldLock="1"/>
      </w:r>
      <w:r>
        <w:rPr>
          <w:rFonts w:ascii="Book Antiqua" w:hAnsi="Book Antiqua" w:cs="Book Antiqua"/>
          <w:lang w:val="en-US"/>
        </w:rPr>
        <w:instrText>ADDIN CSL_CITATION {"citationItems":[{"id":"ITEM-1","itemData":{"author":[{"dropping-particle":"","family":"Utami","given":"Nadia Wasta","non-dropping-particle":"","parse-names":false,"suffix":""}],"id":"ITEM-1","issue":"April","issued":{"date-parts":[["2</w:instrText>
      </w:r>
      <w:r>
        <w:rPr>
          <w:rFonts w:ascii="Book Antiqua" w:hAnsi="Book Antiqua" w:cs="Book Antiqua"/>
          <w:lang w:val="en-US"/>
        </w:rPr>
        <w:instrText>018"]]},"title":"Komunikasi Interpersonal Kyai dan Santri dalam Pesantren Modern di Tasikmalaya , Sebuah Pendekatan Interactional View","type":"article-journal","volume":"12"},"uris":["http://www.mendeley.com/documents/?uuid=63aff7c0-a411-4ed9-89bc-7f9b24e</w:instrText>
      </w:r>
      <w:r>
        <w:rPr>
          <w:rFonts w:ascii="Book Antiqua" w:hAnsi="Book Antiqua" w:cs="Book Antiqua"/>
          <w:lang w:val="en-US"/>
        </w:rPr>
        <w:instrText>a0841"]}],"mendeley":{"formattedCitation":"(Utami, 2018)","plainTextFormattedCitation":"(Utami, 2018)","previouslyFormattedCitation":"(Utami, 2018)"},"properties":{"noteIndex":0},"schema":"https://github.com/citation-style-language/schema/raw/master/csl-ci</w:instrText>
      </w:r>
      <w:r>
        <w:rPr>
          <w:rFonts w:ascii="Book Antiqua" w:hAnsi="Book Antiqua" w:cs="Book Antiqua"/>
          <w:lang w:val="en-US"/>
        </w:rPr>
        <w:instrText>tation.json"}</w:instrText>
      </w:r>
      <w:r>
        <w:rPr>
          <w:rFonts w:ascii="Book Antiqua" w:hAnsi="Book Antiqua" w:cs="Book Antiqua"/>
          <w:lang w:val="en-US"/>
        </w:rPr>
        <w:fldChar w:fldCharType="separate"/>
      </w:r>
      <w:r>
        <w:rPr>
          <w:rFonts w:ascii="Book Antiqua" w:hAnsi="Book Antiqua" w:cs="Book Antiqua"/>
          <w:lang w:val="en-US"/>
        </w:rPr>
        <w:t>(Utami, 2018)</w:t>
      </w:r>
      <w:r>
        <w:rPr>
          <w:rFonts w:ascii="Book Antiqua" w:hAnsi="Book Antiqua" w:cs="Book Antiqua"/>
          <w:lang w:val="en-US"/>
        </w:rPr>
        <w:fldChar w:fldCharType="end"/>
      </w:r>
      <w:r>
        <w:rPr>
          <w:rFonts w:ascii="Book Antiqua" w:hAnsi="Book Antiqua" w:cs="Book Antiqua"/>
          <w:lang w:val="en-US"/>
        </w:rPr>
        <w:t xml:space="preserve"> </w:t>
      </w:r>
      <w:r>
        <w:rPr>
          <w:rFonts w:ascii="Book Antiqua" w:hAnsi="Book Antiqua" w:cs="Book Antiqua"/>
          <w:lang w:val="en-US"/>
        </w:rPr>
        <w:fldChar w:fldCharType="begin" w:fldLock="1"/>
      </w:r>
      <w:r>
        <w:rPr>
          <w:rFonts w:ascii="Book Antiqua" w:hAnsi="Book Antiqua" w:cs="Book Antiqua"/>
          <w:lang w:val="en-US"/>
        </w:rPr>
        <w:instrText>ADDIN CSL_CITATION {"citationItems":[{"id":"ITEM-1","itemData":{"PMID":"38252772","abstract":"BACKGROUND: Despite a relative reduction in the hospitalization rate for heart failure (HF), the actual number of HF hospitalizations remains &gt;1 million annually.</w:instrText>
      </w:r>
      <w:r>
        <w:rPr>
          <w:rFonts w:ascii="Book Antiqua" w:hAnsi="Book Antiqua" w:cs="Book Antiqua"/>
          <w:lang w:val="en-US"/>
        </w:rPr>
        <w:instrText xml:space="preserve"> More than 80% of patients who are hospitalized are initially seen in the emergency department (ED). Importantly, the ED is the safety net for acute HF (AHF) care. Thus, it is the primary provider for vulnerable patients, including those with low socioecon</w:instrText>
      </w:r>
      <w:r>
        <w:rPr>
          <w:rFonts w:ascii="Book Antiqua" w:hAnsi="Book Antiqua" w:cs="Book Antiqua"/>
          <w:lang w:val="en-US"/>
        </w:rPr>
        <w:instrText>omic status, minority populations, and those with poor health literacy. Hospitalized patients with HF are among those most frequently readmitted within 30 days; they have up to a 25% risk of readmission within a month and a 50% risk within 6 months of disc</w:instrText>
      </w:r>
      <w:r>
        <w:rPr>
          <w:rFonts w:ascii="Book Antiqua" w:hAnsi="Book Antiqua" w:cs="Book Antiqua"/>
          <w:lang w:val="en-US"/>
        </w:rPr>
        <w:instrText>harge. Events in patients with AHF discharged from the ED are reportedly much higher, and an even greater disparity exists between vulnerable and nonvulnerable patients. Self-care education and other strategies could improve this disparity gap. We proposed</w:instrText>
      </w:r>
      <w:r>
        <w:rPr>
          <w:rFonts w:ascii="Book Antiqua" w:hAnsi="Book Antiqua" w:cs="Book Antiqua"/>
          <w:lang w:val="en-US"/>
        </w:rPr>
        <w:instrText xml:space="preserve"> studying the impact of a self-care intervention on patients with AHF discharged from the ED. OBJECTIVES: We determined the impact of our self-care intervention on our primary outcome, a composite global rank prioritizing outcomes in the following order: c</w:instrText>
      </w:r>
      <w:r>
        <w:rPr>
          <w:rFonts w:ascii="Book Antiqua" w:hAnsi="Book Antiqua" w:cs="Book Antiqua"/>
          <w:lang w:val="en-US"/>
        </w:rPr>
        <w:instrText>ardiovascular (CV) death, HF event (first ED/clinic revisit or hospital admission), and Kansas City Cardiomyopathy Questionnaire (KCCQ) score at 90 days. We (1) determined the overall impact of our strategy regardless of vulnerable characteristics, (2) exp</w:instrText>
      </w:r>
      <w:r>
        <w:rPr>
          <w:rFonts w:ascii="Book Antiqua" w:hAnsi="Book Antiqua" w:cs="Book Antiqua"/>
          <w:lang w:val="en-US"/>
        </w:rPr>
        <w:instrText>lored individual characteristics of vulnerability associated with the highest (and lowest) improvements from our intervention, and (3) assessed the reduction in disparities in our primary outcome between those with and without characteristics of vulnerabil</w:instrText>
      </w:r>
      <w:r>
        <w:rPr>
          <w:rFonts w:ascii="Book Antiqua" w:hAnsi="Book Antiqua" w:cs="Book Antiqua"/>
          <w:lang w:val="en-US"/>
        </w:rPr>
        <w:instrText>ity. Secondary end points included our primary composite outcome at 30 days, patient satisfaction, HF knowledge, and HF health status based on the KCCQ at 30 and 90 days. METHODS: Patients with AHF who were discharged after a brief ED stay at 15 sites were</w:instrText>
      </w:r>
      <w:r>
        <w:rPr>
          <w:rFonts w:ascii="Book Antiqua" w:hAnsi="Book Antiqua" w:cs="Book Antiqua"/>
          <w:lang w:val="en-US"/>
        </w:rPr>
        <w:instrText xml:space="preserve"> screened to ensure that they fulfilled our broad inclusion and exclusion criteria: history of HF, not on an outpatient inotrope infusion, systolic blood pressure (BP) &gt;100 mm Hg, and no evidence of an acute coronary syndrome. They were randomly assigned 1</w:instrText>
      </w:r>
      <w:r>
        <w:rPr>
          <w:rFonts w:ascii="Book Antiqua" w:hAnsi="Book Antiqua" w:cs="Book Antiqua"/>
          <w:lang w:val="en-US"/>
        </w:rPr>
        <w:instrText>:1 to structured usual ED discharge care vs a tailored intervention strategy that focused on self-care strategies over the subsequent 90 days. This intervention was conducted by study team coordinators, nurses, and paramedics trained under an identical pro</w:instrText>
      </w:r>
      <w:r>
        <w:rPr>
          <w:rFonts w:ascii="Book Antiqua" w:hAnsi="Book Antiqua" w:cs="Book Antiqua"/>
          <w:lang w:val="en-US"/>
        </w:rPr>
        <w:instrText>tocol. We stratified by site an…","author":[{"dropping-particle":"","family":"Saputra","given":"Etc..","non-dropping-particle":"","parse-names":false,"suffix":""}],"id":"ITEM-1","issued":{"date-parts":[["2021"]]},"page":"167-186","title":"Implementasi Komu</w:instrText>
      </w:r>
      <w:r>
        <w:rPr>
          <w:rFonts w:ascii="Book Antiqua" w:hAnsi="Book Antiqua" w:cs="Book Antiqua"/>
          <w:lang w:val="en-US"/>
        </w:rPr>
        <w:instrText>nikasi Interpersonal Dalam Pembinaan Akhlak Santri Tsanawiyah Di Pondok Pesantren An-Nahdlah Makassar","type":"article-journal","volume":"7693"},"uris":["http://www.mendeley.com/documents/?uuid=b908edee-faa4-4a7b-b7e3-08d7ac03c437"]}],"mendeley":{"formatte</w:instrText>
      </w:r>
      <w:r>
        <w:rPr>
          <w:rFonts w:ascii="Book Antiqua" w:hAnsi="Book Antiqua" w:cs="Book Antiqua"/>
          <w:lang w:val="en-US"/>
        </w:rPr>
        <w:instrText>dCitation":"(Saputra, 2021)","plainTextFormattedCitation":"(Saputra, 2021)","previouslyFormattedCitation":"(Saputra, 2021)"},"properties":{"noteIndex":0},"schema":"https://github.com/citation-style-language/schema/raw/master/csl-citation.json"}</w:instrText>
      </w:r>
      <w:r>
        <w:rPr>
          <w:rFonts w:ascii="Book Antiqua" w:hAnsi="Book Antiqua" w:cs="Book Antiqua"/>
          <w:lang w:val="en-US"/>
        </w:rPr>
        <w:fldChar w:fldCharType="separate"/>
      </w:r>
      <w:r>
        <w:rPr>
          <w:rFonts w:ascii="Book Antiqua" w:hAnsi="Book Antiqua" w:cs="Book Antiqua"/>
          <w:lang w:val="en-US"/>
        </w:rPr>
        <w:t>(Saputra, 20</w:t>
      </w:r>
      <w:r>
        <w:rPr>
          <w:rFonts w:ascii="Book Antiqua" w:hAnsi="Book Antiqua" w:cs="Book Antiqua"/>
          <w:lang w:val="en-US"/>
        </w:rPr>
        <w:t>21)</w:t>
      </w:r>
      <w:r>
        <w:rPr>
          <w:rFonts w:ascii="Book Antiqua" w:hAnsi="Book Antiqua" w:cs="Book Antiqua"/>
          <w:lang w:val="en-US"/>
        </w:rPr>
        <w:fldChar w:fldCharType="end"/>
      </w:r>
      <w:r>
        <w:rPr>
          <w:rFonts w:ascii="Book Antiqua" w:hAnsi="Book Antiqua" w:cs="Book Antiqua"/>
          <w:lang w:val="en-US"/>
        </w:rPr>
        <w:t>.</w:t>
      </w:r>
    </w:p>
    <w:p w14:paraId="2C9F72AA" w14:textId="77777777" w:rsidR="00767329" w:rsidRDefault="00D2382D">
      <w:pPr>
        <w:pStyle w:val="NormalWeb"/>
        <w:spacing w:line="276" w:lineRule="auto"/>
        <w:jc w:val="both"/>
        <w:rPr>
          <w:rFonts w:ascii="Book Antiqua" w:eastAsia="SimSun" w:hAnsi="Book Antiqua" w:cs="Book Antiqua"/>
        </w:rPr>
        <w:sectPr w:rsidR="00767329">
          <w:headerReference w:type="default" r:id="rId15"/>
          <w:pgSz w:w="11906" w:h="16838"/>
          <w:pgMar w:top="1440" w:right="1440" w:bottom="1440" w:left="1440" w:header="624" w:footer="708" w:gutter="0"/>
          <w:cols w:space="720"/>
        </w:sectPr>
      </w:pPr>
      <w:r>
        <w:rPr>
          <w:rFonts w:ascii="Book Antiqua" w:eastAsia="SimSun" w:hAnsi="Book Antiqua" w:cs="Book Antiqua"/>
        </w:rPr>
        <w:t>Based on the interview findings, the Ma’had administrators implemented various communication approaches in fostering time discipline, including punctual attendance in congregational prayers, compliance with dormitory activity schedules, and discipl</w:t>
      </w:r>
      <w:r>
        <w:rPr>
          <w:rFonts w:ascii="Book Antiqua" w:eastAsia="SimSun" w:hAnsi="Book Antiqua" w:cs="Book Antiqua"/>
        </w:rPr>
        <w:t xml:space="preserve">ine in participating in Ma’had programmes. Some administrators emphasised empathetic and dialogical approaches by first seeking to understand the reasons behind the delays or violations committed by the </w:t>
      </w:r>
      <w:r>
        <w:rPr>
          <w:rStyle w:val="Emphasis"/>
          <w:rFonts w:ascii="Book Antiqua" w:eastAsia="SimSun" w:hAnsi="Book Antiqua" w:cs="Book Antiqua"/>
        </w:rPr>
        <w:t>mahasantri</w:t>
      </w:r>
      <w:r>
        <w:rPr>
          <w:rFonts w:ascii="Book Antiqua" w:eastAsia="SimSun" w:hAnsi="Book Antiqua" w:cs="Book Antiqua"/>
        </w:rPr>
        <w:t>. This approach was carried out by listenin</w:t>
      </w:r>
      <w:r>
        <w:rPr>
          <w:rFonts w:ascii="Book Antiqua" w:eastAsia="SimSun" w:hAnsi="Book Antiqua" w:cs="Book Antiqua"/>
        </w:rPr>
        <w:t xml:space="preserve">g to the </w:t>
      </w:r>
      <w:r>
        <w:rPr>
          <w:rStyle w:val="Emphasis"/>
          <w:rFonts w:ascii="Book Antiqua" w:eastAsia="SimSun" w:hAnsi="Book Antiqua" w:cs="Book Antiqua"/>
        </w:rPr>
        <w:t>mahasantri’s</w:t>
      </w:r>
      <w:r>
        <w:rPr>
          <w:rFonts w:ascii="Book Antiqua" w:eastAsia="SimSun" w:hAnsi="Book Antiqua" w:cs="Book Antiqua"/>
        </w:rPr>
        <w:t xml:space="preserve"> explanations, providing persuasive advice, and instilling awareness of the importance of time discipline as an integral part of character formation.</w:t>
      </w:r>
      <w:r>
        <w:rPr>
          <w:rFonts w:ascii="Book Antiqua" w:hAnsi="Book Antiqua" w:cs="Book Antiqua"/>
          <w:lang w:val="id-ID"/>
        </w:rPr>
        <w:t xml:space="preserve"> </w:t>
      </w:r>
      <w:r>
        <w:rPr>
          <w:rFonts w:ascii="Book Antiqua" w:hAnsi="Book Antiqua" w:cs="Book Antiqua"/>
        </w:rPr>
        <w:fldChar w:fldCharType="begin" w:fldLock="1"/>
      </w:r>
      <w:r>
        <w:rPr>
          <w:rFonts w:ascii="Book Antiqua" w:hAnsi="Book Antiqua" w:cs="Book Antiqua"/>
        </w:rPr>
        <w:instrText>ADDIN CSL_CITATION {"citationItems":[{"id":"ITEM-1","itemData":{"author":[{"dropping-</w:instrText>
      </w:r>
      <w:r>
        <w:rPr>
          <w:rFonts w:ascii="Book Antiqua" w:hAnsi="Book Antiqua" w:cs="Book Antiqua"/>
        </w:rPr>
        <w:instrText>particle":"","family":"Ziana Nur Alifah","given":"Ismah","non-dropping-particle":"","parse-names":false,"suffix":""}],"id":"ITEM-1","issue":"2","issued":{"date-parts":[["2023"]]},"page":"1-16","title":"STRATEGI KOMUNIKASI INTERPERSONAL ANTAR USTADZAH DAN S</w:instrText>
      </w:r>
      <w:r>
        <w:rPr>
          <w:rFonts w:ascii="Book Antiqua" w:hAnsi="Book Antiqua" w:cs="Book Antiqua"/>
        </w:rPr>
        <w:instrText>ANTRI PUTRI DALAM PEMBENTUKAN KARAKTER SANTRI DI PONDOK PESANTREN AL IHYA ‘ULUMADDIN KESUGIHAN CILACAP","type":"article-journal","volume":"7"},"uris":["http://www.mendeley.com/documents/?uuid=780d75a1-3120-4ae6-9cff-fe18114c11ce"]}],"mendeley":{"formattedC</w:instrText>
      </w:r>
      <w:r>
        <w:rPr>
          <w:rFonts w:ascii="Book Antiqua" w:hAnsi="Book Antiqua" w:cs="Book Antiqua"/>
        </w:rPr>
        <w:instrText>itation":"(Ziana Nur Alifah, 2023)","plainTextFormattedCitation":"(Ziana Nur Alifah, 2023)","previouslyFormattedCitation":"(Ziana Nur Alifah, 2023)"},"properties":{"noteIndex":0},"schema":"https://github.com/citation-style-language/schema/raw/master/csl-ci</w:instrText>
      </w:r>
      <w:r>
        <w:rPr>
          <w:rFonts w:ascii="Book Antiqua" w:hAnsi="Book Antiqua" w:cs="Book Antiqua"/>
        </w:rPr>
        <w:instrText>tation.json"}</w:instrText>
      </w:r>
      <w:r>
        <w:rPr>
          <w:rFonts w:ascii="Book Antiqua" w:hAnsi="Book Antiqua" w:cs="Book Antiqua"/>
        </w:rPr>
        <w:fldChar w:fldCharType="separate"/>
      </w:r>
      <w:r>
        <w:rPr>
          <w:rFonts w:ascii="Book Antiqua" w:hAnsi="Book Antiqua" w:cs="Book Antiqua"/>
        </w:rPr>
        <w:t>(Ziana Nur Alifah, 2023)</w:t>
      </w:r>
      <w:r>
        <w:rPr>
          <w:rFonts w:ascii="Book Antiqua" w:hAnsi="Book Antiqua" w:cs="Book Antiqua"/>
        </w:rPr>
        <w:fldChar w:fldCharType="end"/>
      </w:r>
      <w:r>
        <w:rPr>
          <w:rFonts w:ascii="Book Antiqua" w:hAnsi="Book Antiqua" w:cs="Book Antiqua"/>
          <w:lang w:val="id-ID"/>
        </w:rPr>
        <w:t>.</w:t>
      </w:r>
      <w:r>
        <w:rPr>
          <w:rFonts w:ascii="Book Antiqua" w:hAnsi="Book Antiqua" w:cs="Book Antiqua"/>
        </w:rPr>
        <w:t xml:space="preserve"> </w:t>
      </w:r>
      <w:r>
        <w:rPr>
          <w:rFonts w:ascii="Book Antiqua" w:eastAsia="SimSun" w:hAnsi="Book Antiqua" w:cs="Book Antiqua"/>
        </w:rPr>
        <w:t xml:space="preserve">Other studies have also demonstrated that persuasive interpersonal communication approaches can assist </w:t>
      </w:r>
    </w:p>
    <w:p w14:paraId="5C1F7F57" w14:textId="60014ACD" w:rsidR="000510EB" w:rsidRDefault="00D2382D">
      <w:pPr>
        <w:pStyle w:val="NormalWeb"/>
        <w:spacing w:line="276" w:lineRule="auto"/>
        <w:jc w:val="both"/>
        <w:rPr>
          <w:rFonts w:ascii="Book Antiqua" w:eastAsiaTheme="minorEastAsia" w:hAnsi="Book Antiqua" w:cs="Book Antiqua"/>
          <w:highlight w:val="yellow"/>
          <w:lang w:val="en-US"/>
        </w:rPr>
      </w:pPr>
      <w:r>
        <w:rPr>
          <w:rFonts w:ascii="Book Antiqua" w:eastAsia="SimSun" w:hAnsi="Book Antiqua" w:cs="Book Antiqua"/>
        </w:rPr>
        <w:t xml:space="preserve">mentors in understanding the characteristics of </w:t>
      </w:r>
      <w:r>
        <w:rPr>
          <w:rStyle w:val="Emphasis"/>
          <w:rFonts w:ascii="Book Antiqua" w:eastAsia="SimSun" w:hAnsi="Book Antiqua" w:cs="Book Antiqua"/>
        </w:rPr>
        <w:t>santri</w:t>
      </w:r>
      <w:r>
        <w:rPr>
          <w:rFonts w:ascii="Book Antiqua" w:eastAsia="SimSun" w:hAnsi="Book Antiqua" w:cs="Book Antiqua"/>
        </w:rPr>
        <w:t>, thereby enabling the process of behavioural development</w:t>
      </w:r>
      <w:r>
        <w:rPr>
          <w:rFonts w:ascii="Book Antiqua" w:eastAsia="SimSun" w:hAnsi="Book Antiqua" w:cs="Book Antiqua"/>
        </w:rPr>
        <w:t xml:space="preserve"> to be carried out more effectively.</w:t>
      </w:r>
      <w:r>
        <w:rPr>
          <w:rFonts w:ascii="Book Antiqua" w:hAnsi="Book Antiqua" w:cs="Book Antiqua"/>
          <w:lang w:val="en-US"/>
        </w:rPr>
        <w:t xml:space="preserve"> </w:t>
      </w:r>
      <w:r>
        <w:rPr>
          <w:rFonts w:ascii="Book Antiqua" w:hAnsi="Book Antiqua" w:cs="Book Antiqua"/>
          <w:lang w:val="en-US"/>
        </w:rPr>
        <w:fldChar w:fldCharType="begin" w:fldLock="1"/>
      </w:r>
      <w:r>
        <w:rPr>
          <w:rFonts w:ascii="Book Antiqua" w:hAnsi="Book Antiqua" w:cs="Book Antiqua"/>
          <w:lang w:val="en-US"/>
        </w:rPr>
        <w:instrText>ADDIN CSL_CITATION {"citationItems":[{"id":"ITEM-1","itemData":{"PMID":"38252772","abstract":"BACKGROUND: Despite a relative reduction in the hospitalization rate for heart failure (HF), the actual number of HF hospital</w:instrText>
      </w:r>
      <w:r>
        <w:rPr>
          <w:rFonts w:ascii="Book Antiqua" w:hAnsi="Book Antiqua" w:cs="Book Antiqua"/>
          <w:lang w:val="en-US"/>
        </w:rPr>
        <w:instrText>izations remains &gt;1 million annually. More than 80% of patients who are hospitalized are initially seen in the emergency department (ED). Importantly, the ED is the safety net for acute HF (AHF) care. Thus, it is the primary provider for vulnerable patient</w:instrText>
      </w:r>
      <w:r>
        <w:rPr>
          <w:rFonts w:ascii="Book Antiqua" w:hAnsi="Book Antiqua" w:cs="Book Antiqua"/>
          <w:lang w:val="en-US"/>
        </w:rPr>
        <w:instrText>s, including those with low socioeconomic status, minority populations, and those with poor health literacy. Hospitalized patients with HF are among those most frequently readmitted within 30 days; they have up to a 25% risk of readmission within a month a</w:instrText>
      </w:r>
      <w:r>
        <w:rPr>
          <w:rFonts w:ascii="Book Antiqua" w:hAnsi="Book Antiqua" w:cs="Book Antiqua"/>
          <w:lang w:val="en-US"/>
        </w:rPr>
        <w:instrText>nd a 50% risk within 6 months of discharge. Events in patients with AHF discharged from the ED are reportedly much higher, and an even greater disparity exists between vulnerable and nonvulnerable patients. Self-care education and other strategies could im</w:instrText>
      </w:r>
      <w:r>
        <w:rPr>
          <w:rFonts w:ascii="Book Antiqua" w:hAnsi="Book Antiqua" w:cs="Book Antiqua"/>
          <w:lang w:val="en-US"/>
        </w:rPr>
        <w:instrText>prove this disparity gap. We proposed studying the impact of a self-care intervention on patients with AHF discharged from the ED. OBJECTIVES: We determined the impact of our self-care intervention on our primary outcome, a composite global rank prioritizi</w:instrText>
      </w:r>
      <w:r>
        <w:rPr>
          <w:rFonts w:ascii="Book Antiqua" w:hAnsi="Book Antiqua" w:cs="Book Antiqua"/>
          <w:lang w:val="en-US"/>
        </w:rPr>
        <w:instrText>ng outcomes in the following order: cardiovascular (CV) death, HF event (first ED/clinic revisit or hospital admission), and Kansas City Cardiomyopathy Questionnaire (KCCQ) score at 90 days. We (1) determined the overall impact of our strategy regardless o</w:instrText>
      </w:r>
      <w:r>
        <w:rPr>
          <w:rFonts w:ascii="Book Antiqua" w:hAnsi="Book Antiqua" w:cs="Book Antiqua"/>
          <w:lang w:val="en-US"/>
        </w:rPr>
        <w:instrText xml:space="preserve">f vulnerable characteristics, (2) explored individual characteristics of vulnerability associated with the highest (and lowest) improvements from our intervention, and (3) assessed the reduction in disparities in our primary outcome between those with and </w:instrText>
      </w:r>
      <w:r>
        <w:rPr>
          <w:rFonts w:ascii="Book Antiqua" w:hAnsi="Book Antiqua" w:cs="Book Antiqua"/>
          <w:lang w:val="en-US"/>
        </w:rPr>
        <w:instrText>without characteristics of vulnerability. Secondary end points included our primary composite outcome at 30 days, patient satisfaction, HF knowledge, and HF health status based on the KCCQ at 30 and 90 days. METHODS: Patients with AHF who were discharged a</w:instrText>
      </w:r>
      <w:r>
        <w:rPr>
          <w:rFonts w:ascii="Book Antiqua" w:hAnsi="Book Antiqua" w:cs="Book Antiqua"/>
          <w:lang w:val="en-US"/>
        </w:rPr>
        <w:instrText>fter a brief ED stay at 15 sites were screened to ensure that they fulfilled our broad inclusion and exclusion criteria: history of HF, not on an outpatient inotrope infusion, systolic blood pressure (BP) &gt;100 mm Hg, and no evidence of an acute coronary sy</w:instrText>
      </w:r>
      <w:r>
        <w:rPr>
          <w:rFonts w:ascii="Book Antiqua" w:hAnsi="Book Antiqua" w:cs="Book Antiqua"/>
          <w:lang w:val="en-US"/>
        </w:rPr>
        <w:instrText>ndrome. They were randomly assigned 1:1 to structured usual ED discharge care vs a tailored intervention strategy that focused on self-care strategies over the subsequent 90 days. This intervention was conducted by study team coordinators, nurses, and para</w:instrText>
      </w:r>
      <w:r>
        <w:rPr>
          <w:rFonts w:ascii="Book Antiqua" w:hAnsi="Book Antiqua" w:cs="Book Antiqua"/>
          <w:lang w:val="en-US"/>
        </w:rPr>
        <w:instrText>medics trained under an identical protocol. We stratified by site an…","author":[{"dropping-particle":"","family":"Saputra","given":"Etc..","non-dropping-particle":"","parse-names":false,"suffix":""}],"id":"ITEM-1","issued":{"date-parts":[["2021"]]},"page"</w:instrText>
      </w:r>
      <w:r>
        <w:rPr>
          <w:rFonts w:ascii="Book Antiqua" w:hAnsi="Book Antiqua" w:cs="Book Antiqua"/>
          <w:lang w:val="en-US"/>
        </w:rPr>
        <w:instrText>:"167-186","title":"Implementasi Komunikasi Interpersonal Dalam Pembinaan Akhlak Santri Tsanawiyah Di Pondok Pesantren An-Nahdlah Makassar","type":"article-journal","volume":"7693"},"uris":["http://www.mendeley.com/documents/?uuid=b908edee-faa4-4a7b-b7e3-0</w:instrText>
      </w:r>
      <w:r>
        <w:rPr>
          <w:rFonts w:ascii="Book Antiqua" w:hAnsi="Book Antiqua" w:cs="Book Antiqua"/>
          <w:lang w:val="en-US"/>
        </w:rPr>
        <w:instrText>8d7ac03c437"]}],"mendeley":{"formattedCitation":"(Saputra, 2021)","plainTextFormattedCitation":"(Saputra, 2021)","previouslyFormattedCitation":"(Saputra, 2021)"},"properties":{"noteIndex":0},"schema":"https://github.com/citation-style-language/schema/raw/m</w:instrText>
      </w:r>
      <w:r>
        <w:rPr>
          <w:rFonts w:ascii="Book Antiqua" w:hAnsi="Book Antiqua" w:cs="Book Antiqua"/>
          <w:lang w:val="en-US"/>
        </w:rPr>
        <w:instrText>aster/csl-citation.json"}</w:instrText>
      </w:r>
      <w:r>
        <w:rPr>
          <w:rFonts w:ascii="Book Antiqua" w:hAnsi="Book Antiqua" w:cs="Book Antiqua"/>
          <w:lang w:val="en-US"/>
        </w:rPr>
        <w:fldChar w:fldCharType="separate"/>
      </w:r>
      <w:r>
        <w:rPr>
          <w:rFonts w:ascii="Book Antiqua" w:hAnsi="Book Antiqua" w:cs="Book Antiqua"/>
          <w:lang w:val="en-US"/>
        </w:rPr>
        <w:t>(Saputra, 2021)</w:t>
      </w:r>
      <w:r>
        <w:rPr>
          <w:rFonts w:ascii="Book Antiqua" w:hAnsi="Book Antiqua" w:cs="Book Antiqua"/>
          <w:lang w:val="en-US"/>
        </w:rPr>
        <w:fldChar w:fldCharType="end"/>
      </w:r>
      <w:r>
        <w:rPr>
          <w:rFonts w:ascii="Book Antiqua" w:hAnsi="Book Antiqua" w:cs="Book Antiqua"/>
          <w:lang w:val="en-US"/>
        </w:rPr>
        <w:t>.</w:t>
      </w:r>
    </w:p>
    <w:p w14:paraId="3F6507DE" w14:textId="77777777" w:rsidR="000510EB" w:rsidRDefault="00D2382D">
      <w:pPr>
        <w:pStyle w:val="NormalWeb"/>
        <w:spacing w:line="276" w:lineRule="auto"/>
        <w:jc w:val="both"/>
        <w:rPr>
          <w:rFonts w:ascii="Book Antiqua" w:eastAsiaTheme="minorEastAsia" w:hAnsi="Book Antiqua" w:cs="Book Antiqua"/>
          <w:highlight w:val="yellow"/>
          <w:lang w:val="en-US"/>
        </w:rPr>
      </w:pPr>
      <w:r>
        <w:rPr>
          <w:rFonts w:ascii="Book Antiqua" w:eastAsia="SimSun" w:hAnsi="Book Antiqua" w:cs="Book Antiqua"/>
          <w:lang w:val="en-US"/>
        </w:rPr>
        <w:t>F</w:t>
      </w:r>
      <w:r>
        <w:rPr>
          <w:rFonts w:ascii="Book Antiqua" w:eastAsia="SimSun" w:hAnsi="Book Antiqua" w:cs="Book Antiqua"/>
        </w:rPr>
        <w:t>rom the perspective of communication psychology, empathy refers to the ability to understand the psychological condition of others, thereby enabling messages to be received more effectively.</w:t>
      </w:r>
      <w:r>
        <w:rPr>
          <w:rFonts w:ascii="Book Antiqua" w:hAnsi="Book Antiqua" w:cs="Book Antiqua"/>
          <w:lang w:val="id-ID"/>
        </w:rPr>
        <w:t xml:space="preserve"> </w:t>
      </w:r>
      <w:r>
        <w:rPr>
          <w:rFonts w:ascii="Book Antiqua" w:hAnsi="Book Antiqua" w:cs="Book Antiqua"/>
        </w:rPr>
        <w:fldChar w:fldCharType="begin" w:fldLock="1"/>
      </w:r>
      <w:r>
        <w:rPr>
          <w:rFonts w:ascii="Book Antiqua" w:hAnsi="Book Antiqua" w:cs="Book Antiqua"/>
        </w:rPr>
        <w:instrText xml:space="preserve">ADDIN CSL_CITATION </w:instrText>
      </w:r>
      <w:r>
        <w:rPr>
          <w:rFonts w:ascii="Book Antiqua" w:hAnsi="Book Antiqua" w:cs="Book Antiqua"/>
        </w:rPr>
        <w:instrText>{"citationItems":[{"id":"ITEM-1","itemData":{"author":[{"dropping-particle":"","family":"Rakhmat","given":"Jalaluddin","non-dropping-particle":"","parse-names":false,"suffix":""}],"id":"ITEM-1","issued":{"date-parts":[["2013"]]},"title":"Psikologi Komunika</w:instrText>
      </w:r>
      <w:r>
        <w:rPr>
          <w:rFonts w:ascii="Book Antiqua" w:hAnsi="Book Antiqua" w:cs="Book Antiqua"/>
        </w:rPr>
        <w:instrText>si","type":"book"},"uris":["http://www.mendeley.com/documents/?uuid=24d8a1cd-04d2-48c4-beca-727d228af2ca"]}],"mendeley":{"formattedCitation":"(Rakhmat, 2013)","plainTextFormattedCitation":"(Rakhmat, 2013)","previouslyFormattedCitation":"(Rakhmat, 2013)"},"</w:instrText>
      </w:r>
      <w:r>
        <w:rPr>
          <w:rFonts w:ascii="Book Antiqua" w:hAnsi="Book Antiqua" w:cs="Book Antiqua"/>
        </w:rPr>
        <w:instrText>properties":{"noteIndex":0},"schema":"https://github.com/citation-style-language/schema/raw/master/csl-citation.json"}</w:instrText>
      </w:r>
      <w:r>
        <w:rPr>
          <w:rFonts w:ascii="Book Antiqua" w:hAnsi="Book Antiqua" w:cs="Book Antiqua"/>
        </w:rPr>
        <w:fldChar w:fldCharType="separate"/>
      </w:r>
      <w:r>
        <w:rPr>
          <w:rFonts w:ascii="Book Antiqua" w:hAnsi="Book Antiqua" w:cs="Book Antiqua"/>
        </w:rPr>
        <w:t>(Rakhmat, 2013)</w:t>
      </w:r>
      <w:r>
        <w:rPr>
          <w:rFonts w:ascii="Book Antiqua" w:hAnsi="Book Antiqua" w:cs="Book Antiqua"/>
        </w:rPr>
        <w:fldChar w:fldCharType="end"/>
      </w:r>
      <w:r>
        <w:rPr>
          <w:rFonts w:ascii="Book Antiqua" w:hAnsi="Book Antiqua" w:cs="Book Antiqua"/>
          <w:lang w:val="en-US"/>
        </w:rPr>
        <w:t xml:space="preserve">. </w:t>
      </w:r>
      <w:r>
        <w:rPr>
          <w:rFonts w:ascii="Book Antiqua" w:eastAsia="SimSun" w:hAnsi="Book Antiqua" w:cs="Book Antiqua"/>
        </w:rPr>
        <w:t xml:space="preserve">Furthermore, </w:t>
      </w:r>
      <w:r>
        <w:rPr>
          <w:rStyle w:val="whitespace-normal"/>
          <w:rFonts w:ascii="Book Antiqua" w:eastAsia="SimSun" w:hAnsi="Book Antiqua" w:cs="Book Antiqua"/>
        </w:rPr>
        <w:t>Fitri Yanti</w:t>
      </w:r>
      <w:r>
        <w:rPr>
          <w:rFonts w:ascii="Book Antiqua" w:eastAsia="SimSun" w:hAnsi="Book Antiqua" w:cs="Book Antiqua"/>
        </w:rPr>
        <w:t xml:space="preserve"> also explains that psychological factors such as perception, attitude, and empathy play a sig</w:t>
      </w:r>
      <w:r>
        <w:rPr>
          <w:rFonts w:ascii="Book Antiqua" w:eastAsia="SimSun" w:hAnsi="Book Antiqua" w:cs="Book Antiqua"/>
        </w:rPr>
        <w:t>nificant role in determining the effectiveness of interpersonal communication.</w:t>
      </w:r>
      <w:r>
        <w:rPr>
          <w:rFonts w:ascii="Book Antiqua" w:hAnsi="Book Antiqua" w:cs="Book Antiqua"/>
          <w:lang w:val="id-ID"/>
        </w:rPr>
        <w:t xml:space="preserve"> </w:t>
      </w:r>
      <w:r>
        <w:rPr>
          <w:rFonts w:ascii="Book Antiqua" w:hAnsi="Book Antiqua" w:cs="Book Antiqua"/>
        </w:rPr>
        <w:fldChar w:fldCharType="begin" w:fldLock="1"/>
      </w:r>
      <w:r>
        <w:rPr>
          <w:rFonts w:ascii="Book Antiqua" w:hAnsi="Book Antiqua" w:cs="Book Antiqua"/>
        </w:rPr>
        <w:instrText>ADDIN CSL_CITATION {"citationItems":[{"id":"ITEM-1","itemData":{"author":[{"dropping-particle":"","family":"Fitri Yanti","given":"","non-dropping-particle":"","parse-names":fals</w:instrText>
      </w:r>
      <w:r>
        <w:rPr>
          <w:rFonts w:ascii="Book Antiqua" w:hAnsi="Book Antiqua" w:cs="Book Antiqua"/>
        </w:rPr>
        <w:instrText>e,"suffix":""}],"id":"ITEM-1","issued":{"date-parts":[["2021"]]},"number-of-pages":"17","title":"Psikologi Komunikasi","type":"book"},"uris":["http://www.mendeley.com/documents/?uuid=1126fb9e-8b60-45d9-917d-3cc3ea2ead02"]}],"mendeley":{"formattedCitation":</w:instrText>
      </w:r>
      <w:r>
        <w:rPr>
          <w:rFonts w:ascii="Book Antiqua" w:hAnsi="Book Antiqua" w:cs="Book Antiqua"/>
        </w:rPr>
        <w:instrText>"(Fitri Yanti, 2021)","plainTextFormattedCitation":"(Fitri Yanti, 2021)","previouslyFormattedCitation":"(Fitri Yanti, 2021)"},"properties":{"noteIndex":0},"schema":"https://github.com/citation-style-language/schema/raw/master/csl-citation.json"}</w:instrText>
      </w:r>
      <w:r>
        <w:rPr>
          <w:rFonts w:ascii="Book Antiqua" w:hAnsi="Book Antiqua" w:cs="Book Antiqua"/>
        </w:rPr>
        <w:fldChar w:fldCharType="separate"/>
      </w:r>
      <w:r>
        <w:rPr>
          <w:rFonts w:ascii="Book Antiqua" w:hAnsi="Book Antiqua" w:cs="Book Antiqua"/>
        </w:rPr>
        <w:t>(Fitri Yant</w:t>
      </w:r>
      <w:r>
        <w:rPr>
          <w:rFonts w:ascii="Book Antiqua" w:hAnsi="Book Antiqua" w:cs="Book Antiqua"/>
        </w:rPr>
        <w:t>i, 2021)</w:t>
      </w:r>
      <w:r>
        <w:rPr>
          <w:rFonts w:ascii="Book Antiqua" w:hAnsi="Book Antiqua" w:cs="Book Antiqua"/>
        </w:rPr>
        <w:fldChar w:fldCharType="end"/>
      </w:r>
      <w:r>
        <w:rPr>
          <w:rFonts w:ascii="Book Antiqua" w:hAnsi="Book Antiqua" w:cs="Book Antiqua"/>
        </w:rPr>
        <w:t>.</w:t>
      </w:r>
      <w:r>
        <w:rPr>
          <w:rFonts w:ascii="Book Antiqua" w:hAnsi="Book Antiqua" w:cs="Book Antiqua"/>
          <w:lang w:val="en-US"/>
        </w:rPr>
        <w:t xml:space="preserve"> </w:t>
      </w:r>
      <w:r>
        <w:rPr>
          <w:rFonts w:ascii="Book Antiqua" w:eastAsia="SimSun" w:hAnsi="Book Antiqua" w:cs="Book Antiqua"/>
        </w:rPr>
        <w:t xml:space="preserve">The observational findings reinforce these results by demonstrating that the administrators function not only as supervisors, but also as active companions in the </w:t>
      </w:r>
      <w:r>
        <w:rPr>
          <w:rStyle w:val="Emphasis"/>
          <w:rFonts w:ascii="Book Antiqua" w:eastAsia="SimSun" w:hAnsi="Book Antiqua" w:cs="Book Antiqua"/>
        </w:rPr>
        <w:t>mahasantri’s</w:t>
      </w:r>
      <w:r>
        <w:rPr>
          <w:rFonts w:ascii="Book Antiqua" w:eastAsia="SimSun" w:hAnsi="Book Antiqua" w:cs="Book Antiqua"/>
        </w:rPr>
        <w:t xml:space="preserve"> activities, including congregational prayers, </w:t>
      </w:r>
      <w:r>
        <w:rPr>
          <w:rFonts w:ascii="Book Antiqua" w:eastAsia="SimSun" w:hAnsi="Book Antiqua" w:cs="Book Antiqua"/>
        </w:rPr>
        <w:lastRenderedPageBreak/>
        <w:t>dormitory cleaning ac</w:t>
      </w:r>
      <w:r>
        <w:rPr>
          <w:rFonts w:ascii="Book Antiqua" w:eastAsia="SimSun" w:hAnsi="Book Antiqua" w:cs="Book Antiqua"/>
        </w:rPr>
        <w:t xml:space="preserve">tivities, and other daily routines. The presence of administrators alongside the </w:t>
      </w:r>
      <w:r>
        <w:rPr>
          <w:rStyle w:val="Emphasis"/>
          <w:rFonts w:ascii="Book Antiqua" w:eastAsia="SimSun" w:hAnsi="Book Antiqua" w:cs="Book Antiqua"/>
        </w:rPr>
        <w:t>mahasantri</w:t>
      </w:r>
      <w:r>
        <w:rPr>
          <w:rFonts w:ascii="Book Antiqua" w:eastAsia="SimSun" w:hAnsi="Book Antiqua" w:cs="Book Antiqua"/>
        </w:rPr>
        <w:t xml:space="preserve"> fosters emotional closeness, which facilitates the communication process and enables disciplinary messages to be more readily accepted. This closeness reflects the </w:t>
      </w:r>
      <w:r>
        <w:rPr>
          <w:rFonts w:ascii="Book Antiqua" w:eastAsia="SimSun" w:hAnsi="Book Antiqua" w:cs="Book Antiqua"/>
        </w:rPr>
        <w:t xml:space="preserve">existence of positive interpersonal relationships between administrators and </w:t>
      </w:r>
      <w:r>
        <w:rPr>
          <w:rStyle w:val="Emphasis"/>
          <w:rFonts w:ascii="Book Antiqua" w:eastAsia="SimSun" w:hAnsi="Book Antiqua" w:cs="Book Antiqua"/>
        </w:rPr>
        <w:t>mahasantri</w:t>
      </w:r>
      <w:r>
        <w:rPr>
          <w:rFonts w:ascii="Book Antiqua" w:eastAsia="SimSun" w:hAnsi="Book Antiqua" w:cs="Book Antiqua"/>
        </w:rPr>
        <w:t xml:space="preserve">. According to </w:t>
      </w:r>
      <w:r>
        <w:rPr>
          <w:rStyle w:val="whitespace-normal"/>
          <w:rFonts w:ascii="Book Antiqua" w:eastAsia="SimSun" w:hAnsi="Book Antiqua" w:cs="Book Antiqua"/>
        </w:rPr>
        <w:t>Joseph A. DeVito</w:t>
      </w:r>
      <w:r>
        <w:rPr>
          <w:rFonts w:ascii="Book Antiqua" w:eastAsia="SimSun" w:hAnsi="Book Antiqua" w:cs="Book Antiqua"/>
        </w:rPr>
        <w:t xml:space="preserve"> (2016), effective interpersonal communication is characterised by empathy, openness, and supportiveness, which allow messages to be more </w:t>
      </w:r>
      <w:r>
        <w:rPr>
          <w:rFonts w:ascii="Book Antiqua" w:eastAsia="SimSun" w:hAnsi="Book Antiqua" w:cs="Book Antiqua"/>
        </w:rPr>
        <w:t>easily understood and accepted by communicants.</w:t>
      </w:r>
      <w:r>
        <w:rPr>
          <w:rFonts w:ascii="Book Antiqua" w:hAnsi="Book Antiqua" w:cs="Book Antiqua"/>
          <w:lang w:val="id-ID"/>
        </w:rPr>
        <w:t xml:space="preserve"> </w:t>
      </w:r>
      <w:r>
        <w:rPr>
          <w:rFonts w:ascii="Book Antiqua" w:hAnsi="Book Antiqua" w:cs="Book Antiqua"/>
        </w:rPr>
        <w:fldChar w:fldCharType="begin" w:fldLock="1"/>
      </w:r>
      <w:r>
        <w:rPr>
          <w:rFonts w:ascii="Book Antiqua" w:hAnsi="Book Antiqua" w:cs="Book Antiqua"/>
        </w:rPr>
        <w:instrText>ADDIN CSL_CITATION {"citationItems":[{"id":"ITEM-1","itemData":{"author":[{"dropping-particle":"","family":"Devito J. A","given":"","non-dropping-particle":"","parse-names":false,"suffix":""}],"id":"ITEM-1","</w:instrText>
      </w:r>
      <w:r>
        <w:rPr>
          <w:rFonts w:ascii="Book Antiqua" w:hAnsi="Book Antiqua" w:cs="Book Antiqua"/>
        </w:rPr>
        <w:instrText>issued":{"date-parts":[["2013"]]},"title":"Human Communication","type":"book"},"uris":["http://www.mendeley.com/documents/?uuid=3f63aeaa-92bb-461f-986e-a030f0cd88f7"]}],"mendeley":{"formattedCitation":"(Devito J. A, 2013)","plainTextFormattedCitation":"(De</w:instrText>
      </w:r>
      <w:r>
        <w:rPr>
          <w:rFonts w:ascii="Book Antiqua" w:hAnsi="Book Antiqua" w:cs="Book Antiqua"/>
        </w:rPr>
        <w:instrText>vito J. A, 2013)","previouslyFormattedCitation":"(Devito J. A, 2013)"},"properties":{"noteIndex":0},"schema":"https://github.com/citation-style-language/schema/raw/master/csl-citation.json"}</w:instrText>
      </w:r>
      <w:r>
        <w:rPr>
          <w:rFonts w:ascii="Book Antiqua" w:hAnsi="Book Antiqua" w:cs="Book Antiqua"/>
        </w:rPr>
        <w:fldChar w:fldCharType="separate"/>
      </w:r>
      <w:r>
        <w:rPr>
          <w:rFonts w:ascii="Book Antiqua" w:hAnsi="Book Antiqua" w:cs="Book Antiqua"/>
        </w:rPr>
        <w:t>(Devito J. A, 2013)</w:t>
      </w:r>
      <w:r>
        <w:rPr>
          <w:rFonts w:ascii="Book Antiqua" w:hAnsi="Book Antiqua" w:cs="Book Antiqua"/>
        </w:rPr>
        <w:fldChar w:fldCharType="end"/>
      </w:r>
      <w:r>
        <w:rPr>
          <w:rFonts w:ascii="Book Antiqua" w:hAnsi="Book Antiqua" w:cs="Book Antiqua"/>
          <w:lang w:val="en-US"/>
        </w:rPr>
        <w:t xml:space="preserve">. </w:t>
      </w:r>
      <w:r>
        <w:rPr>
          <w:rFonts w:ascii="Book Antiqua" w:eastAsia="SimSun" w:hAnsi="Book Antiqua" w:cs="Book Antiqua"/>
        </w:rPr>
        <w:t xml:space="preserve">These findings are consistent with previous studies demonstrating that interpersonal communication between mentors and </w:t>
      </w:r>
      <w:r>
        <w:rPr>
          <w:rStyle w:val="Emphasis"/>
          <w:rFonts w:ascii="Book Antiqua" w:eastAsia="SimSun" w:hAnsi="Book Antiqua" w:cs="Book Antiqua"/>
        </w:rPr>
        <w:t>santri</w:t>
      </w:r>
      <w:r>
        <w:rPr>
          <w:rFonts w:ascii="Book Antiqua" w:eastAsia="SimSun" w:hAnsi="Book Antiqua" w:cs="Book Antiqua"/>
        </w:rPr>
        <w:t xml:space="preserve"> plays a significant role in the process of behavioural development and disciplinary formation within the </w:t>
      </w:r>
      <w:r>
        <w:rPr>
          <w:rStyle w:val="Emphasis"/>
          <w:rFonts w:ascii="Book Antiqua" w:eastAsia="SimSun" w:hAnsi="Book Antiqua" w:cs="Book Antiqua"/>
        </w:rPr>
        <w:t>pesantren</w:t>
      </w:r>
      <w:r>
        <w:rPr>
          <w:rFonts w:ascii="Book Antiqua" w:eastAsia="SimSun" w:hAnsi="Book Antiqua" w:cs="Book Antiqua"/>
        </w:rPr>
        <w:t xml:space="preserve"> environment</w:t>
      </w:r>
      <w:r>
        <w:rPr>
          <w:rFonts w:ascii="Book Antiqua" w:hAnsi="Book Antiqua" w:cs="Book Antiqua"/>
          <w:lang w:val="en-US"/>
        </w:rPr>
        <w:t xml:space="preserve"> </w:t>
      </w:r>
      <w:r>
        <w:rPr>
          <w:rFonts w:ascii="Book Antiqua" w:hAnsi="Book Antiqua" w:cs="Book Antiqua"/>
          <w:lang w:val="en-US"/>
        </w:rPr>
        <w:fldChar w:fldCharType="begin" w:fldLock="1"/>
      </w:r>
      <w:r>
        <w:rPr>
          <w:rFonts w:ascii="Book Antiqua" w:hAnsi="Book Antiqua" w:cs="Book Antiqua"/>
          <w:lang w:val="en-US"/>
        </w:rPr>
        <w:instrText>ADD</w:instrText>
      </w:r>
      <w:r>
        <w:rPr>
          <w:rFonts w:ascii="Book Antiqua" w:hAnsi="Book Antiqua" w:cs="Book Antiqua"/>
          <w:lang w:val="en-US"/>
        </w:rPr>
        <w:instrText>IN CSL_CITATION {"citationItems":[{"id":"ITEM-1","itemData":{"author":[{"dropping-particle":"","family":"Hasanah","given":"Nurbaiti","non-dropping-particle":"","parse-names":false,"suffix":""}],"id":"ITEM-1","issued":{"date-parts":[["2025"]]},"page":"74-84</w:instrText>
      </w:r>
      <w:r>
        <w:rPr>
          <w:rFonts w:ascii="Book Antiqua" w:hAnsi="Book Antiqua" w:cs="Book Antiqua"/>
          <w:lang w:val="en-US"/>
        </w:rPr>
        <w:instrText>","title":"Komunikasi Interpersonal Dalam Pembinaan Tahfidz Al- Qur ’ an Di Pendahuluan","type":"article-journal","volume":"3"},"uris":["http://www.mendeley.com/documents/?uuid=950ec9ae-82d9-4fc8-b779-c9c096ca446a"]}],"mendeley":{"formattedCitation":"(Hasa</w:instrText>
      </w:r>
      <w:r>
        <w:rPr>
          <w:rFonts w:ascii="Book Antiqua" w:hAnsi="Book Antiqua" w:cs="Book Antiqua"/>
          <w:lang w:val="en-US"/>
        </w:rPr>
        <w:instrText>nah, 2025)","plainTextFormattedCitation":"(Hasanah, 2025)","previouslyFormattedCitation":"(Hasanah, 2025)"},"properties":{"noteIndex":0},"schema":"https://github.com/citation-style-language/schema/raw/master/csl-citation.json"}</w:instrText>
      </w:r>
      <w:r>
        <w:rPr>
          <w:rFonts w:ascii="Book Antiqua" w:hAnsi="Book Antiqua" w:cs="Book Antiqua"/>
          <w:lang w:val="en-US"/>
        </w:rPr>
        <w:fldChar w:fldCharType="separate"/>
      </w:r>
      <w:r>
        <w:rPr>
          <w:rFonts w:ascii="Book Antiqua" w:hAnsi="Book Antiqua" w:cs="Book Antiqua"/>
          <w:lang w:val="en-US"/>
        </w:rPr>
        <w:t>(Hasanah, 2025)</w:t>
      </w:r>
      <w:r>
        <w:rPr>
          <w:rFonts w:ascii="Book Antiqua" w:hAnsi="Book Antiqua" w:cs="Book Antiqua"/>
          <w:lang w:val="en-US"/>
        </w:rPr>
        <w:fldChar w:fldCharType="end"/>
      </w:r>
      <w:r>
        <w:rPr>
          <w:rFonts w:ascii="Book Antiqua" w:hAnsi="Book Antiqua" w:cs="Book Antiqua"/>
          <w:lang w:val="en-US"/>
        </w:rPr>
        <w:t>.</w:t>
      </w:r>
    </w:p>
    <w:p w14:paraId="6A30A24D" w14:textId="77777777" w:rsidR="000510EB" w:rsidRDefault="00D2382D">
      <w:pPr>
        <w:pStyle w:val="NormalWeb"/>
        <w:jc w:val="both"/>
        <w:rPr>
          <w:rFonts w:ascii="Book Antiqua" w:hAnsi="Book Antiqua" w:cs="Book Antiqua"/>
        </w:rPr>
      </w:pPr>
      <w:r>
        <w:rPr>
          <w:rFonts w:ascii="Book Antiqua" w:eastAsia="SimSun" w:hAnsi="Book Antiqua" w:cs="Book Antiqua"/>
        </w:rPr>
        <w:t>This ment</w:t>
      </w:r>
      <w:r>
        <w:rPr>
          <w:rFonts w:ascii="Book Antiqua" w:eastAsia="SimSun" w:hAnsi="Book Antiqua" w:cs="Book Antiqua"/>
        </w:rPr>
        <w:t xml:space="preserve">oring pattern reflects the application of empathetic and interpersonal relationship aspects within communication psychology, whereby the administrators position themselves not only as mentors, but also as figures who maintain close relationships with the </w:t>
      </w:r>
      <w:r>
        <w:rPr>
          <w:rStyle w:val="Emphasis"/>
          <w:rFonts w:ascii="Book Antiqua" w:eastAsia="SimSun" w:hAnsi="Book Antiqua" w:cs="Book Antiqua"/>
        </w:rPr>
        <w:t>m</w:t>
      </w:r>
      <w:r>
        <w:rPr>
          <w:rStyle w:val="Emphasis"/>
          <w:rFonts w:ascii="Book Antiqua" w:eastAsia="SimSun" w:hAnsi="Book Antiqua" w:cs="Book Antiqua"/>
        </w:rPr>
        <w:t>ahasantri</w:t>
      </w:r>
      <w:r>
        <w:rPr>
          <w:rFonts w:ascii="Book Antiqua" w:eastAsia="SimSun" w:hAnsi="Book Antiqua" w:cs="Book Antiqua"/>
        </w:rPr>
        <w:t>.</w:t>
      </w:r>
      <w:r>
        <w:rPr>
          <w:rFonts w:ascii="Book Antiqua" w:hAnsi="Book Antiqua" w:cs="Book Antiqua"/>
        </w:rPr>
        <w:fldChar w:fldCharType="begin" w:fldLock="1"/>
      </w:r>
      <w:r>
        <w:rPr>
          <w:rFonts w:ascii="Book Antiqua" w:hAnsi="Book Antiqua" w:cs="Book Antiqua"/>
        </w:rPr>
        <w:instrText>ADDIN CSL_CITATION {"citationItems":[{"id":"ITEM-1","itemData":{"DOI":"10.32832/itjmie.v7i2.21219","author":[{"dropping-particle":"","family":"Alzamaya","given":"Siti Mawarda","non-dropping-particle":"","parse-names":false,"suffix":""},{"dropping</w:instrText>
      </w:r>
      <w:r>
        <w:rPr>
          <w:rFonts w:ascii="Book Antiqua" w:hAnsi="Book Antiqua" w:cs="Book Antiqua"/>
        </w:rPr>
        <w:instrText>-particle":"","family":"Husni","given":"Rahmatul","non-dropping-particle":"","parse-names":false,"suffix":""}],"id":"ITEM-1","issue":"2","issued":{"date-parts":[["2026"]]},"page":"314-321","title":"Peran komunikasi interpersonal ustadzah dalam membentuk se</w:instrText>
      </w:r>
      <w:r>
        <w:rPr>
          <w:rFonts w:ascii="Book Antiqua" w:hAnsi="Book Antiqua" w:cs="Book Antiqua"/>
        </w:rPr>
        <w:instrText>lf concept santri di pondok pesantren","type":"article-journal","volume":"7"},"uris":["http://www.mendeley.com/documents/?uuid=3071ce35-3574-4650-b2a9-e479a8ecbc5e"]}],"mendeley":{"formattedCitation":"(Alzamaya &amp; Husni, 2026)","plainTextFormattedCitation":</w:instrText>
      </w:r>
      <w:r>
        <w:rPr>
          <w:rFonts w:ascii="Book Antiqua" w:hAnsi="Book Antiqua" w:cs="Book Antiqua"/>
        </w:rPr>
        <w:instrText>"(Alzamaya &amp; Husni, 2026)","previouslyFormattedCitation":"(Alzamaya &amp; Husni, 2026)"},"properties":{"noteIndex":0},"schema":"https://github.com/citation-style-language/schema/raw/master/csl-citation.json"}</w:instrText>
      </w:r>
      <w:r>
        <w:rPr>
          <w:rFonts w:ascii="Book Antiqua" w:hAnsi="Book Antiqua" w:cs="Book Antiqua"/>
        </w:rPr>
        <w:fldChar w:fldCharType="separate"/>
      </w:r>
      <w:r>
        <w:rPr>
          <w:rFonts w:ascii="Book Antiqua" w:hAnsi="Book Antiqua" w:cs="Book Antiqua"/>
        </w:rPr>
        <w:t>(Alzamaya &amp; Husni, 2026)</w:t>
      </w:r>
      <w:r>
        <w:rPr>
          <w:rFonts w:ascii="Book Antiqua" w:hAnsi="Book Antiqua" w:cs="Book Antiqua"/>
        </w:rPr>
        <w:fldChar w:fldCharType="end"/>
      </w:r>
      <w:r>
        <w:rPr>
          <w:rFonts w:ascii="Book Antiqua" w:hAnsi="Book Antiqua" w:cs="Book Antiqua"/>
        </w:rPr>
        <w:t xml:space="preserve">. </w:t>
      </w:r>
      <w:r>
        <w:rPr>
          <w:rFonts w:ascii="Book Antiqua" w:eastAsia="SimSun" w:hAnsi="Book Antiqua" w:cs="Book Antiqua"/>
        </w:rPr>
        <w:t>Nevertheless, the findi</w:t>
      </w:r>
      <w:r>
        <w:rPr>
          <w:rFonts w:ascii="Book Antiqua" w:eastAsia="SimSun" w:hAnsi="Book Antiqua" w:cs="Book Antiqua"/>
        </w:rPr>
        <w:t>ngs of this study also reveal variations in communication approaches among the administrators. Not all administrators demonstrate warm and persuasive communication characteristics. Some place greater emphasis on a firm approach by directly imposing sanctio</w:t>
      </w:r>
      <w:r>
        <w:rPr>
          <w:rFonts w:ascii="Book Antiqua" w:eastAsia="SimSun" w:hAnsi="Book Antiqua" w:cs="Book Antiqua"/>
        </w:rPr>
        <w:t xml:space="preserve">ns on </w:t>
      </w:r>
      <w:r>
        <w:rPr>
          <w:rStyle w:val="Emphasis"/>
          <w:rFonts w:ascii="Book Antiqua" w:eastAsia="SimSun" w:hAnsi="Book Antiqua" w:cs="Book Antiqua"/>
        </w:rPr>
        <w:t>mahasantri</w:t>
      </w:r>
      <w:r>
        <w:rPr>
          <w:rFonts w:ascii="Book Antiqua" w:eastAsia="SimSun" w:hAnsi="Book Antiqua" w:cs="Book Antiqua"/>
        </w:rPr>
        <w:t xml:space="preserve"> who violate time-related regulations.</w:t>
      </w:r>
      <w:r>
        <w:rPr>
          <w:rFonts w:ascii="Book Antiqua" w:hAnsi="Book Antiqua" w:cs="Book Antiqua"/>
        </w:rPr>
        <w:t xml:space="preserve"> </w:t>
      </w:r>
      <w:r>
        <w:rPr>
          <w:rFonts w:ascii="Book Antiqua" w:hAnsi="Book Antiqua" w:cs="Book Antiqua"/>
        </w:rPr>
        <w:fldChar w:fldCharType="begin" w:fldLock="1"/>
      </w:r>
      <w:r>
        <w:rPr>
          <w:rFonts w:ascii="Book Antiqua" w:hAnsi="Book Antiqua" w:cs="Book Antiqua"/>
        </w:rPr>
        <w:instrText>ADDIN CSL_CITATION {"citationItems":[{"id":"ITEM-1","itemData":{"author":[{"dropping-particle":"","family":"Najah","given":"A N","non-dropping-particle":"","parse-names":false,"suffix":""},{"dropping-p</w:instrText>
      </w:r>
      <w:r>
        <w:rPr>
          <w:rFonts w:ascii="Book Antiqua" w:hAnsi="Book Antiqua" w:cs="Book Antiqua"/>
        </w:rPr>
        <w:instrText>article":"","family":"Rumpin","given":"Cisauk","non-dropping-particle":"","parse-names":false,"suffix":""}],"id":"ITEM-1","issue":"1","issued":{"date-parts":[["0"]]},"page":"44-56","title":"MANAJEMEN PEMBERIAN HUKUMAN (TA’ZIR) DALAM PEMBENTUKAN DISIPLIN SA</w:instrText>
      </w:r>
      <w:r>
        <w:rPr>
          <w:rFonts w:ascii="Book Antiqua" w:hAnsi="Book Antiqua" w:cs="Book Antiqua"/>
        </w:rPr>
        <w:instrText>NTRI PONDOK PESANTREN MODERN AN NAJAH CISAUK RUMPIN BOGOR","type":"article-journal","volume":"15"},"uris":["http://www.mendeley.com/documents/?uuid=4b388708-99dc-47e5-96f4-5a86e4aceb77"]}],"mendeley":{"formattedCitation":"(Najah &amp; Rumpin, n.d.)","plainText</w:instrText>
      </w:r>
      <w:r>
        <w:rPr>
          <w:rFonts w:ascii="Book Antiqua" w:hAnsi="Book Antiqua" w:cs="Book Antiqua"/>
        </w:rPr>
        <w:instrText>FormattedCitation":"(Najah &amp; Rumpin, n.d.)","previouslyFormattedCitation":"(Najah &amp; Rumpin, n.d.)"},"properties":{"noteIndex":0},"schema":"https://github.com/citation-style-language/schema/raw/master/csl-citation.json"}</w:instrText>
      </w:r>
      <w:r>
        <w:rPr>
          <w:rFonts w:ascii="Book Antiqua" w:hAnsi="Book Antiqua" w:cs="Book Antiqua"/>
        </w:rPr>
        <w:fldChar w:fldCharType="separate"/>
      </w:r>
      <w:r>
        <w:rPr>
          <w:rFonts w:ascii="Book Antiqua" w:hAnsi="Book Antiqua" w:cs="Book Antiqua"/>
        </w:rPr>
        <w:t>(Najah &amp; Rumpin, n.d.)</w:t>
      </w:r>
      <w:r>
        <w:rPr>
          <w:rFonts w:ascii="Book Antiqua" w:hAnsi="Book Antiqua" w:cs="Book Antiqua"/>
        </w:rPr>
        <w:fldChar w:fldCharType="end"/>
      </w:r>
      <w:r>
        <w:rPr>
          <w:rFonts w:ascii="Book Antiqua" w:hAnsi="Book Antiqua" w:cs="Book Antiqua"/>
        </w:rPr>
        <w:t xml:space="preserve">. </w:t>
      </w:r>
      <w:r>
        <w:rPr>
          <w:rFonts w:ascii="Book Antiqua" w:eastAsia="SimSun" w:hAnsi="Book Antiqua" w:cs="Book Antiqua"/>
        </w:rPr>
        <w:t>This appro</w:t>
      </w:r>
      <w:r>
        <w:rPr>
          <w:rFonts w:ascii="Book Antiqua" w:eastAsia="SimSun" w:hAnsi="Book Antiqua" w:cs="Book Antiqua"/>
        </w:rPr>
        <w:t>ach is based on the view that punishment is necessary to create a deterrent effect and to maintain the authority of Ma’had regulations so that they are not perceived as weak.</w:t>
      </w:r>
      <w:r>
        <w:rPr>
          <w:rFonts w:ascii="Book Antiqua" w:hAnsi="Book Antiqua" w:cs="Book Antiqua"/>
        </w:rPr>
        <w:t xml:space="preserve"> </w:t>
      </w:r>
      <w:r>
        <w:rPr>
          <w:rFonts w:ascii="Book Antiqua" w:hAnsi="Book Antiqua" w:cs="Book Antiqua"/>
        </w:rPr>
        <w:fldChar w:fldCharType="begin" w:fldLock="1"/>
      </w:r>
      <w:r>
        <w:rPr>
          <w:rFonts w:ascii="Book Antiqua" w:hAnsi="Book Antiqua" w:cs="Book Antiqua"/>
        </w:rPr>
        <w:instrText>ADDIN CSL_CITATION {"citationItems":[{"id":"ITEM-1","itemData":{"author":[{"dropp</w:instrText>
      </w:r>
      <w:r>
        <w:rPr>
          <w:rFonts w:ascii="Book Antiqua" w:hAnsi="Book Antiqua" w:cs="Book Antiqua"/>
        </w:rPr>
        <w:instrText>ing-particle":"","family":"Agil","given":"Madalle","non-dropping-particle":"","parse-names":false,"suffix":""}],"id":"ITEM-1","issue":"1","issued":{"date-parts":[["2025"]]},"page":"24-35","title":"Efektivitas Tata Tertib Pesantren dan Sanksi dalam Meningka</w:instrText>
      </w:r>
      <w:r>
        <w:rPr>
          <w:rFonts w:ascii="Book Antiqua" w:hAnsi="Book Antiqua" w:cs="Book Antiqua"/>
        </w:rPr>
        <w:instrText>tkan Kedisiplinan Santri di Pondok Pesantren Darul Istiqamah Biroro","type":"article-journal","volume":"6"},"uris":["http://www.mendeley.com/documents/?uuid=305dbad5-208c-470c-9d4c-8b0697f3437d"]}],"mendeley":{"formattedCitation":"(Agil, 2025)","plainTextF</w:instrText>
      </w:r>
      <w:r>
        <w:rPr>
          <w:rFonts w:ascii="Book Antiqua" w:hAnsi="Book Antiqua" w:cs="Book Antiqua"/>
        </w:rPr>
        <w:instrText>ormattedCitation":"(Agil, 2025)"},"properties":{"noteIndex":0},"schema":"https://github.com/citation-style-language/schema/raw/master/csl-citation.json"}</w:instrText>
      </w:r>
      <w:r>
        <w:rPr>
          <w:rFonts w:ascii="Book Antiqua" w:hAnsi="Book Antiqua" w:cs="Book Antiqua"/>
        </w:rPr>
        <w:fldChar w:fldCharType="separate"/>
      </w:r>
      <w:r>
        <w:rPr>
          <w:rFonts w:ascii="Book Antiqua" w:hAnsi="Book Antiqua" w:cs="Book Antiqua"/>
        </w:rPr>
        <w:t>(Agil, 2025)</w:t>
      </w:r>
      <w:r>
        <w:rPr>
          <w:rFonts w:ascii="Book Antiqua" w:hAnsi="Book Antiqua" w:cs="Book Antiqua"/>
        </w:rPr>
        <w:fldChar w:fldCharType="end"/>
      </w:r>
      <w:r>
        <w:rPr>
          <w:rFonts w:ascii="Book Antiqua" w:hAnsi="Book Antiqua" w:cs="Book Antiqua"/>
        </w:rPr>
        <w:t xml:space="preserve">. </w:t>
      </w:r>
      <w:r>
        <w:rPr>
          <w:rFonts w:ascii="Book Antiqua" w:hAnsi="Book Antiqua" w:cs="Book Antiqua"/>
        </w:rPr>
        <w:t>These variations in approach indicate differences in the administrators’ perceptions r</w:t>
      </w:r>
      <w:r>
        <w:rPr>
          <w:rFonts w:ascii="Book Antiqua" w:hAnsi="Book Antiqua" w:cs="Book Antiqua"/>
        </w:rPr>
        <w:t>egarding the concepts of mentoring and disciplinary enforcement.</w:t>
      </w:r>
      <w:r>
        <w:rPr>
          <w:rFonts w:ascii="Book Antiqua" w:hAnsi="Book Antiqua" w:cs="Book Antiqua"/>
        </w:rPr>
        <w:t xml:space="preserve"> </w:t>
      </w:r>
      <w:r>
        <w:rPr>
          <w:rFonts w:ascii="Book Antiqua" w:hAnsi="Book Antiqua" w:cs="Book Antiqua"/>
        </w:rPr>
        <w:fldChar w:fldCharType="begin" w:fldLock="1"/>
      </w:r>
      <w:r>
        <w:rPr>
          <w:rFonts w:ascii="Book Antiqua" w:hAnsi="Book Antiqua" w:cs="Book Antiqua"/>
        </w:rPr>
        <w:instrText>ADDIN CSL_CITATION {"citationItems":[{"id":"ITEM-1","itemData":{"author":[{"dropping-particle":"","family":"Al-ghazali","given":"Pemikiran Pendidikan Karakter","non-dropping-particle":"","par</w:instrText>
      </w:r>
      <w:r>
        <w:rPr>
          <w:rFonts w:ascii="Book Antiqua" w:hAnsi="Book Antiqua" w:cs="Book Antiqua"/>
        </w:rPr>
        <w:instrText>se-names":false,"suffix":""},{"dropping-particle":"","family":"Kolberg","given":"Lawrence","non-dropping-particle":"","parse-names":false,"suffix":""},{"dropping-particle":"","family":"Lickona","given":"Thomas","non-dropping-particle":"","parse-names":fals</w:instrText>
      </w:r>
      <w:r>
        <w:rPr>
          <w:rFonts w:ascii="Book Antiqua" w:hAnsi="Book Antiqua" w:cs="Book Antiqua"/>
        </w:rPr>
        <w:instrText>e,"suffix":""}],"id":"ITEM-1","issued":{"date-parts":[["2023"]]},"page":"283-290","title":"Pemikiran Pendidikan Karakter Al-Ghazali, Lawrence Kolberg dan Thomas Lickona","type":"article-journal","volume":"6"},"uris":["http://www.mendeley.com/documents/?uui</w:instrText>
      </w:r>
      <w:r>
        <w:rPr>
          <w:rFonts w:ascii="Book Antiqua" w:hAnsi="Book Antiqua" w:cs="Book Antiqua"/>
        </w:rPr>
        <w:instrText>d=7aaf2959-602d-414c-89e5-830c4a6a2340"]}],"mendeley":{"formattedCitation":"(Al-ghazali et al., 2023)","plainTextFormattedCitation":"(Al-ghazali et al., 2023)","previouslyFormattedCitation":"(Al-ghazali et al., 2023)"},"properties":{"noteIndex":0},"schema"</w:instrText>
      </w:r>
      <w:r>
        <w:rPr>
          <w:rFonts w:ascii="Book Antiqua" w:hAnsi="Book Antiqua" w:cs="Book Antiqua"/>
        </w:rPr>
        <w:instrText>:"https://github.com/citation-style-language/schema/raw/master/csl-citation.json"}</w:instrText>
      </w:r>
      <w:r>
        <w:rPr>
          <w:rFonts w:ascii="Book Antiqua" w:hAnsi="Book Antiqua" w:cs="Book Antiqua"/>
        </w:rPr>
        <w:fldChar w:fldCharType="separate"/>
      </w:r>
      <w:r>
        <w:rPr>
          <w:rFonts w:ascii="Book Antiqua" w:hAnsi="Book Antiqua" w:cs="Book Antiqua"/>
        </w:rPr>
        <w:t>(Al-ghazali et al., 2023)</w:t>
      </w:r>
      <w:r>
        <w:rPr>
          <w:rFonts w:ascii="Book Antiqua" w:hAnsi="Book Antiqua" w:cs="Book Antiqua"/>
        </w:rPr>
        <w:fldChar w:fldCharType="end"/>
      </w:r>
      <w:r>
        <w:rPr>
          <w:rFonts w:ascii="Book Antiqua" w:hAnsi="Book Antiqua" w:cs="Book Antiqua"/>
        </w:rPr>
        <w:t>.</w:t>
      </w:r>
    </w:p>
    <w:p w14:paraId="5FDC6337" w14:textId="77777777" w:rsidR="007E12BC" w:rsidRDefault="00D2382D">
      <w:pPr>
        <w:spacing w:before="100" w:beforeAutospacing="1" w:after="100" w:afterAutospacing="1" w:line="276" w:lineRule="auto"/>
        <w:jc w:val="both"/>
        <w:rPr>
          <w:rFonts w:ascii="Book Antiqua" w:hAnsi="Book Antiqua" w:cs="Book Antiqua"/>
          <w:sz w:val="24"/>
          <w:szCs w:val="24"/>
        </w:rPr>
        <w:sectPr w:rsidR="007E12BC">
          <w:headerReference w:type="default" r:id="rId16"/>
          <w:pgSz w:w="11906" w:h="16838"/>
          <w:pgMar w:top="1440" w:right="1440" w:bottom="1440" w:left="1440" w:header="624" w:footer="708" w:gutter="0"/>
          <w:cols w:space="720"/>
        </w:sectPr>
      </w:pPr>
      <w:r>
        <w:rPr>
          <w:rFonts w:ascii="Book Antiqua" w:hAnsi="Book Antiqua" w:cs="Book Antiqua"/>
          <w:sz w:val="24"/>
          <w:szCs w:val="24"/>
        </w:rPr>
        <w:t xml:space="preserve">Thus, the process of fostering time discipline within </w:t>
      </w:r>
      <w:proofErr w:type="spellStart"/>
      <w:r>
        <w:rPr>
          <w:rStyle w:val="whitespace-normal"/>
          <w:rFonts w:ascii="Book Antiqua" w:hAnsi="Book Antiqua" w:cs="Book Antiqua"/>
          <w:sz w:val="24"/>
          <w:szCs w:val="24"/>
        </w:rPr>
        <w:t>Ma’had</w:t>
      </w:r>
      <w:proofErr w:type="spellEnd"/>
      <w:r>
        <w:rPr>
          <w:rStyle w:val="whitespace-normal"/>
          <w:rFonts w:ascii="Book Antiqua" w:hAnsi="Book Antiqua" w:cs="Book Antiqua"/>
          <w:sz w:val="24"/>
          <w:szCs w:val="24"/>
        </w:rPr>
        <w:t xml:space="preserve"> al-</w:t>
      </w:r>
      <w:proofErr w:type="spellStart"/>
      <w:r>
        <w:rPr>
          <w:rStyle w:val="whitespace-normal"/>
          <w:rFonts w:ascii="Book Antiqua" w:hAnsi="Book Antiqua" w:cs="Book Antiqua"/>
          <w:sz w:val="24"/>
          <w:szCs w:val="24"/>
        </w:rPr>
        <w:t>Jami’ah</w:t>
      </w:r>
      <w:proofErr w:type="spellEnd"/>
      <w:r>
        <w:rPr>
          <w:rFonts w:ascii="Book Antiqua" w:hAnsi="Book Antiqua" w:cs="Book Antiqua"/>
          <w:sz w:val="24"/>
          <w:szCs w:val="24"/>
        </w:rPr>
        <w:t xml:space="preserve"> is carried out through a combination of psychological and structural app</w:t>
      </w:r>
      <w:r>
        <w:rPr>
          <w:rFonts w:ascii="Book Antiqua" w:hAnsi="Book Antiqua" w:cs="Book Antiqua"/>
          <w:sz w:val="24"/>
          <w:szCs w:val="24"/>
        </w:rPr>
        <w:t xml:space="preserve">roaches. The psychological approach is manifested through empathy, dialogue, and mentoring, </w:t>
      </w:r>
    </w:p>
    <w:p w14:paraId="66CF5FAD" w14:textId="7D27184E" w:rsidR="000510EB" w:rsidRDefault="00D2382D">
      <w:pPr>
        <w:spacing w:before="100" w:beforeAutospacing="1" w:after="100" w:afterAutospacing="1" w:line="276" w:lineRule="auto"/>
        <w:jc w:val="both"/>
        <w:rPr>
          <w:rFonts w:ascii="Book Antiqua" w:eastAsia="Times New Roman" w:hAnsi="Book Antiqua" w:cs="Book Antiqua"/>
          <w:sz w:val="24"/>
          <w:szCs w:val="24"/>
        </w:rPr>
      </w:pPr>
      <w:r>
        <w:rPr>
          <w:rFonts w:ascii="Book Antiqua" w:hAnsi="Book Antiqua" w:cs="Book Antiqua"/>
          <w:sz w:val="24"/>
          <w:szCs w:val="24"/>
        </w:rPr>
        <w:t>whilst the structural approach is implemented through regulations and sanctions as instruments of social control.</w:t>
      </w:r>
      <w:r>
        <w:rPr>
          <w:rFonts w:ascii="Book Antiqua" w:eastAsia="Times New Roman" w:hAnsi="Book Antiqua" w:cs="Book Antiqua"/>
          <w:sz w:val="24"/>
          <w:szCs w:val="24"/>
        </w:rPr>
        <w:fldChar w:fldCharType="begin" w:fldLock="1"/>
      </w:r>
      <w:r>
        <w:rPr>
          <w:rFonts w:ascii="Book Antiqua" w:eastAsia="Times New Roman" w:hAnsi="Book Antiqua" w:cs="Book Antiqua"/>
          <w:sz w:val="24"/>
          <w:szCs w:val="24"/>
        </w:rPr>
        <w:instrText>ADDIN CSL_CITATION {"citationItems":[{"id":"ITEM-1"</w:instrText>
      </w:r>
      <w:r>
        <w:rPr>
          <w:rFonts w:ascii="Book Antiqua" w:eastAsia="Times New Roman" w:hAnsi="Book Antiqua" w:cs="Book Antiqua"/>
          <w:sz w:val="24"/>
          <w:szCs w:val="24"/>
        </w:rPr>
        <w:instrText>,"itemData":{"author":[{"dropping-particle":"","family":"Rakhmat","given":"Jalaluddin","non-dropping-particle":"","parse-names":false,"suffix":""}],"id":"ITEM-1","issued":{"date-parts":[["2013"]]},"title":"Psikologi Komunikasi","type":"book"},"uris":["http</w:instrText>
      </w:r>
      <w:r>
        <w:rPr>
          <w:rFonts w:ascii="Book Antiqua" w:eastAsia="Times New Roman" w:hAnsi="Book Antiqua" w:cs="Book Antiqua"/>
          <w:sz w:val="24"/>
          <w:szCs w:val="24"/>
        </w:rPr>
        <w:instrText>://www.mendeley.com/documents/?uuid=24d8a1cd-04d2-48c4-beca-727d228af2ca"]}],"mendeley":{"formattedCitation":"(Rakhmat, 2013)","plainTextFormattedCitation":"(Rakhmat, 2013)","previouslyFormattedCitation":"(Rakhmat, 2013)"},"properties":{"noteIndex":0},"sch</w:instrText>
      </w:r>
      <w:r>
        <w:rPr>
          <w:rFonts w:ascii="Book Antiqua" w:eastAsia="Times New Roman" w:hAnsi="Book Antiqua" w:cs="Book Antiqua"/>
          <w:sz w:val="24"/>
          <w:szCs w:val="24"/>
        </w:rPr>
        <w:instrText>ema":"https://github.com/citation-style-language/schema/raw/master/csl-citation.json"}</w:instrText>
      </w:r>
      <w:r>
        <w:rPr>
          <w:rFonts w:ascii="Book Antiqua" w:eastAsia="Times New Roman" w:hAnsi="Book Antiqua" w:cs="Book Antiqua"/>
          <w:sz w:val="24"/>
          <w:szCs w:val="24"/>
        </w:rPr>
        <w:fldChar w:fldCharType="separate"/>
      </w:r>
      <w:r>
        <w:rPr>
          <w:rFonts w:ascii="Book Antiqua" w:eastAsia="Times New Roman" w:hAnsi="Book Antiqua" w:cs="Book Antiqua"/>
          <w:sz w:val="24"/>
          <w:szCs w:val="24"/>
        </w:rPr>
        <w:t>(</w:t>
      </w:r>
      <w:proofErr w:type="spellStart"/>
      <w:r>
        <w:rPr>
          <w:rFonts w:ascii="Book Antiqua" w:eastAsia="Times New Roman" w:hAnsi="Book Antiqua" w:cs="Book Antiqua"/>
          <w:sz w:val="24"/>
          <w:szCs w:val="24"/>
        </w:rPr>
        <w:t>Rakhmat</w:t>
      </w:r>
      <w:proofErr w:type="spellEnd"/>
      <w:r>
        <w:rPr>
          <w:rFonts w:ascii="Book Antiqua" w:eastAsia="Times New Roman" w:hAnsi="Book Antiqua" w:cs="Book Antiqua"/>
          <w:sz w:val="24"/>
          <w:szCs w:val="24"/>
        </w:rPr>
        <w:t>, 2013)</w:t>
      </w:r>
      <w:r>
        <w:rPr>
          <w:rFonts w:ascii="Book Antiqua" w:eastAsia="Times New Roman" w:hAnsi="Book Antiqua" w:cs="Book Antiqua"/>
          <w:sz w:val="24"/>
          <w:szCs w:val="24"/>
        </w:rPr>
        <w:fldChar w:fldCharType="end"/>
      </w:r>
      <w:r>
        <w:rPr>
          <w:rFonts w:ascii="Book Antiqua" w:eastAsia="Times New Roman" w:hAnsi="Book Antiqua" w:cs="Book Antiqua"/>
          <w:sz w:val="24"/>
          <w:szCs w:val="24"/>
        </w:rPr>
        <w:t>.</w:t>
      </w:r>
    </w:p>
    <w:p w14:paraId="3C966BC8" w14:textId="77777777" w:rsidR="000510EB" w:rsidRDefault="00D2382D">
      <w:pPr>
        <w:spacing w:before="100" w:beforeAutospacing="1" w:after="100" w:afterAutospacing="1" w:line="276" w:lineRule="auto"/>
        <w:jc w:val="both"/>
        <w:outlineLvl w:val="1"/>
        <w:rPr>
          <w:rFonts w:ascii="Book Antiqua" w:eastAsia="Times New Roman" w:hAnsi="Book Antiqua" w:cs="Book Antiqua"/>
          <w:b/>
          <w:bCs/>
          <w:sz w:val="22"/>
          <w:szCs w:val="22"/>
        </w:rPr>
      </w:pPr>
      <w:r>
        <w:rPr>
          <w:rFonts w:ascii="Book Antiqua" w:eastAsia="Times New Roman" w:hAnsi="Book Antiqua" w:cs="Book Antiqua"/>
          <w:b/>
          <w:bCs/>
          <w:sz w:val="22"/>
          <w:szCs w:val="22"/>
        </w:rPr>
        <w:t xml:space="preserve">b) </w:t>
      </w:r>
      <w:r>
        <w:rPr>
          <w:rFonts w:ascii="Book Antiqua" w:hAnsi="Book Antiqua" w:cs="Book Antiqua"/>
          <w:b/>
          <w:bCs/>
          <w:sz w:val="24"/>
          <w:szCs w:val="24"/>
        </w:rPr>
        <w:t xml:space="preserve">The Outcomes of Implementing Communication Psychology Elements in Fostering </w:t>
      </w:r>
      <w:proofErr w:type="spellStart"/>
      <w:r>
        <w:rPr>
          <w:rStyle w:val="Emphasis"/>
          <w:rFonts w:ascii="Book Antiqua" w:hAnsi="Book Antiqua" w:cs="Book Antiqua"/>
          <w:b/>
          <w:bCs/>
          <w:sz w:val="24"/>
          <w:szCs w:val="24"/>
        </w:rPr>
        <w:t>Mahasantri</w:t>
      </w:r>
      <w:proofErr w:type="spellEnd"/>
      <w:r>
        <w:rPr>
          <w:rFonts w:ascii="Book Antiqua" w:hAnsi="Book Antiqua" w:cs="Book Antiqua"/>
          <w:b/>
          <w:bCs/>
          <w:sz w:val="24"/>
          <w:szCs w:val="24"/>
        </w:rPr>
        <w:t xml:space="preserve"> Time Discipline</w:t>
      </w:r>
    </w:p>
    <w:p w14:paraId="6BB79274" w14:textId="77777777" w:rsidR="000510EB" w:rsidRDefault="00D2382D">
      <w:pPr>
        <w:pStyle w:val="NormalWeb"/>
        <w:jc w:val="both"/>
      </w:pPr>
      <w:r>
        <w:t xml:space="preserve">The implementation of communication psychology elements in fostering time discipline demonstrates varying impacts on the attitudes and behaviours of the </w:t>
      </w:r>
      <w:r>
        <w:rPr>
          <w:rStyle w:val="Emphasis"/>
        </w:rPr>
        <w:t>mahasantri</w:t>
      </w:r>
      <w:r>
        <w:t xml:space="preserve">. Based on the interview findings, </w:t>
      </w:r>
      <w:r>
        <w:rPr>
          <w:rStyle w:val="Emphasis"/>
        </w:rPr>
        <w:t>mahasantri</w:t>
      </w:r>
      <w:r>
        <w:t xml:space="preserve"> tended to be more receptive to disciplinary messages when they were conveyed through dialogical and empathetic communication approaches. Reprimands accompanied by explanations and understanding of the</w:t>
      </w:r>
      <w:r>
        <w:t xml:space="preserve"> </w:t>
      </w:r>
      <w:r>
        <w:rPr>
          <w:rStyle w:val="Emphasis"/>
        </w:rPr>
        <w:t>mahasantri’s</w:t>
      </w:r>
      <w:r>
        <w:t xml:space="preserve"> circumstances encouraged the emergence of internal awareness to improve behaviour, particularly regarding punctuality in participating in Ma’had activities.</w:t>
      </w:r>
    </w:p>
    <w:p w14:paraId="45B18C50" w14:textId="77777777" w:rsidR="000510EB" w:rsidRDefault="00D2382D">
      <w:pPr>
        <w:pStyle w:val="NormalWeb"/>
        <w:jc w:val="both"/>
        <w:rPr>
          <w:rFonts w:ascii="Book Antiqua" w:hAnsi="Book Antiqua"/>
          <w:sz w:val="22"/>
          <w:szCs w:val="22"/>
        </w:rPr>
      </w:pPr>
      <w:r>
        <w:lastRenderedPageBreak/>
        <w:t>Conversely, communication approaches oriented solely towards punishment without dialo</w:t>
      </w:r>
      <w:r>
        <w:t xml:space="preserve">gue tended to produce only temporary compliance. Observational findings revealed that some </w:t>
      </w:r>
      <w:r>
        <w:rPr>
          <w:rStyle w:val="Emphasis"/>
        </w:rPr>
        <w:t>mahasantri</w:t>
      </w:r>
      <w:r>
        <w:t xml:space="preserve"> did exhibit immediate behavioural changes after receiving sanctions; however, these changes were not necessarily accompanied by profound attitudinal trans</w:t>
      </w:r>
      <w:r>
        <w:t>formation. In this context, time discipline functioned more as a form of external compliance rather than internal awareness. This condition indicates that the behavioural changes observed were not entirely grounded in value internalisation, but rather in t</w:t>
      </w:r>
      <w:r>
        <w:t xml:space="preserve">he motivation to avoid sanctions. According to </w:t>
      </w:r>
      <w:r>
        <w:rPr>
          <w:rStyle w:val="whitespace-normal"/>
        </w:rPr>
        <w:t>Thomas Lickona</w:t>
      </w:r>
      <w:r>
        <w:t>, effective character formation not only produces compliance with regulations, but also encourages the internalisation of values, enabling individuals to develop an independent awareness to behav</w:t>
      </w:r>
      <w:r>
        <w:t>e in a disciplined manner.</w:t>
      </w:r>
      <w:r>
        <w:rPr>
          <w:rFonts w:ascii="Book Antiqua" w:hAnsi="Book Antiqua"/>
        </w:rPr>
        <w:t xml:space="preserve"> </w:t>
      </w:r>
      <w:r>
        <w:rPr>
          <w:rFonts w:ascii="Book Antiqua" w:hAnsi="Book Antiqua"/>
        </w:rPr>
        <w:fldChar w:fldCharType="begin" w:fldLock="1"/>
      </w:r>
      <w:r>
        <w:rPr>
          <w:rFonts w:ascii="Book Antiqua" w:hAnsi="Book Antiqua"/>
        </w:rPr>
        <w:instrText>ADDIN CSL_CITATION {"citationItems":[{"id":"ITEM-1","itemData":{"author":[{"dropping-particle":"","family":"Al-ghazali","given":"Pemikiran Pendidikan Karakter","non-dropping-particle":"","parse-names":false,"suffix":""},{"droppin</w:instrText>
      </w:r>
      <w:r>
        <w:rPr>
          <w:rFonts w:ascii="Book Antiqua" w:hAnsi="Book Antiqua"/>
        </w:rPr>
        <w:instrText>g-particle":"","family":"Kolberg","given":"Lawrence","non-dropping-particle":"","parse-names":false,"suffix":""},{"dropping-particle":"","family":"Lickona","given":"Thomas","non-dropping-particle":"","parse-names":false,"suffix":""}],"id":"ITEM-1","issued"</w:instrText>
      </w:r>
      <w:r>
        <w:rPr>
          <w:rFonts w:ascii="Book Antiqua" w:hAnsi="Book Antiqua"/>
        </w:rPr>
        <w:instrText>:{"date-parts":[["2023"]]},"page":"283-290","title":"Pemikiran Pendidikan Karakter Al-Ghazali, Lawrence Kolberg dan Thomas Lickona","type":"article-journal","volume":"6"},"uris":["http://www.mendeley.com/documents/?uuid=7aaf2959-602d-414c-89e5-830c4a6a2340</w:instrText>
      </w:r>
      <w:r>
        <w:rPr>
          <w:rFonts w:ascii="Book Antiqua" w:hAnsi="Book Antiqua"/>
        </w:rPr>
        <w:instrText>"]}],"mendeley":{"formattedCitation":"(Al-ghazali et al., 2023)","plainTextFormattedCitation":"(Al-ghazali et al., 2023)","previouslyFormattedCitation":"(Al-ghazali et al., 2023)"},"properties":{"noteIndex":0},"schema":"https://github.com/citation-style-la</w:instrText>
      </w:r>
      <w:r>
        <w:rPr>
          <w:rFonts w:ascii="Book Antiqua" w:hAnsi="Book Antiqua"/>
        </w:rPr>
        <w:instrText>nguage/schema/raw/master/csl-citation.json"}</w:instrText>
      </w:r>
      <w:r>
        <w:rPr>
          <w:rFonts w:ascii="Book Antiqua" w:hAnsi="Book Antiqua"/>
        </w:rPr>
        <w:fldChar w:fldCharType="separate"/>
      </w:r>
      <w:r>
        <w:rPr>
          <w:rFonts w:ascii="Book Antiqua" w:hAnsi="Book Antiqua"/>
        </w:rPr>
        <w:t>(Al-ghazali et al., 2023)</w:t>
      </w:r>
      <w:r>
        <w:rPr>
          <w:rFonts w:ascii="Book Antiqua" w:hAnsi="Book Antiqua"/>
        </w:rPr>
        <w:fldChar w:fldCharType="end"/>
      </w:r>
      <w:r>
        <w:rPr>
          <w:rFonts w:ascii="Book Antiqua" w:hAnsi="Book Antiqua"/>
        </w:rPr>
        <w:t>.</w:t>
      </w:r>
    </w:p>
    <w:p w14:paraId="1E09024D" w14:textId="77777777" w:rsidR="000510EB" w:rsidRDefault="00D2382D">
      <w:pPr>
        <w:spacing w:before="100" w:beforeAutospacing="1" w:after="100" w:afterAutospacing="1" w:line="276" w:lineRule="auto"/>
        <w:jc w:val="both"/>
        <w:rPr>
          <w:rFonts w:ascii="Book Antiqua" w:hAnsi="Book Antiqua" w:cs="Book Antiqua"/>
          <w:sz w:val="24"/>
          <w:szCs w:val="24"/>
        </w:rPr>
      </w:pPr>
      <w:r>
        <w:rPr>
          <w:rFonts w:ascii="Book Antiqua" w:hAnsi="Book Antiqua" w:cs="Book Antiqua"/>
          <w:sz w:val="24"/>
          <w:szCs w:val="24"/>
        </w:rPr>
        <w:t xml:space="preserve">This study also found that differences in communication styles among administrators influence the </w:t>
      </w:r>
      <w:proofErr w:type="spellStart"/>
      <w:r>
        <w:rPr>
          <w:rStyle w:val="Emphasis"/>
          <w:rFonts w:ascii="Book Antiqua" w:hAnsi="Book Antiqua" w:cs="Book Antiqua"/>
          <w:sz w:val="24"/>
          <w:szCs w:val="24"/>
        </w:rPr>
        <w:t>mahasantri’s</w:t>
      </w:r>
      <w:proofErr w:type="spellEnd"/>
      <w:r>
        <w:rPr>
          <w:rFonts w:ascii="Book Antiqua" w:hAnsi="Book Antiqua" w:cs="Book Antiqua"/>
          <w:sz w:val="24"/>
          <w:szCs w:val="24"/>
        </w:rPr>
        <w:t xml:space="preserve"> perceptions of </w:t>
      </w:r>
      <w:proofErr w:type="spellStart"/>
      <w:r>
        <w:rPr>
          <w:rFonts w:ascii="Book Antiqua" w:hAnsi="Book Antiqua" w:cs="Book Antiqua"/>
          <w:sz w:val="24"/>
          <w:szCs w:val="24"/>
        </w:rPr>
        <w:t>Ma’had</w:t>
      </w:r>
      <w:proofErr w:type="spellEnd"/>
      <w:r>
        <w:rPr>
          <w:rFonts w:ascii="Book Antiqua" w:hAnsi="Book Antiqua" w:cs="Book Antiqua"/>
          <w:sz w:val="24"/>
          <w:szCs w:val="24"/>
        </w:rPr>
        <w:t xml:space="preserve"> regulations. </w:t>
      </w:r>
      <w:proofErr w:type="spellStart"/>
      <w:r>
        <w:rPr>
          <w:rStyle w:val="Emphasis"/>
          <w:rFonts w:ascii="Book Antiqua" w:hAnsi="Book Antiqua" w:cs="Book Antiqua"/>
          <w:sz w:val="24"/>
          <w:szCs w:val="24"/>
        </w:rPr>
        <w:t>Mahasantri</w:t>
      </w:r>
      <w:proofErr w:type="spellEnd"/>
      <w:r>
        <w:rPr>
          <w:rFonts w:ascii="Book Antiqua" w:hAnsi="Book Antiqua" w:cs="Book Antiqua"/>
          <w:sz w:val="24"/>
          <w:szCs w:val="24"/>
        </w:rPr>
        <w:t xml:space="preserve"> who interacted with commu</w:t>
      </w:r>
      <w:r>
        <w:rPr>
          <w:rFonts w:ascii="Book Antiqua" w:hAnsi="Book Antiqua" w:cs="Book Antiqua"/>
          <w:sz w:val="24"/>
          <w:szCs w:val="24"/>
        </w:rPr>
        <w:t>nicative and supportive administrators tended to develop positive perceptions of the regulations, whereas rigid and authoritarian interactions had the potential to create psychological pressure. This condition indicates that the success of fostering time d</w:t>
      </w:r>
      <w:r>
        <w:rPr>
          <w:rFonts w:ascii="Book Antiqua" w:hAnsi="Book Antiqua" w:cs="Book Antiqua"/>
          <w:sz w:val="24"/>
          <w:szCs w:val="24"/>
        </w:rPr>
        <w:t xml:space="preserve">iscipline is strongly influenced by the quality of interpersonal communication between administrators and </w:t>
      </w:r>
      <w:proofErr w:type="spellStart"/>
      <w:r>
        <w:rPr>
          <w:rStyle w:val="Emphasis"/>
          <w:rFonts w:ascii="Book Antiqua" w:hAnsi="Book Antiqua" w:cs="Book Antiqua"/>
          <w:sz w:val="24"/>
          <w:szCs w:val="24"/>
        </w:rPr>
        <w:t>mahasantri</w:t>
      </w:r>
      <w:proofErr w:type="spellEnd"/>
      <w:r>
        <w:rPr>
          <w:rFonts w:ascii="Book Antiqua" w:hAnsi="Book Antiqua" w:cs="Book Antiqua"/>
          <w:sz w:val="24"/>
          <w:szCs w:val="24"/>
        </w:rPr>
        <w:t xml:space="preserve">. Previous studies have likewise demonstrated that communication patterns between mentors and </w:t>
      </w:r>
      <w:proofErr w:type="spellStart"/>
      <w:r>
        <w:rPr>
          <w:rStyle w:val="Emphasis"/>
          <w:rFonts w:ascii="Book Antiqua" w:hAnsi="Book Antiqua" w:cs="Book Antiqua"/>
          <w:sz w:val="24"/>
          <w:szCs w:val="24"/>
        </w:rPr>
        <w:t>santri</w:t>
      </w:r>
      <w:proofErr w:type="spellEnd"/>
      <w:r>
        <w:rPr>
          <w:rFonts w:ascii="Book Antiqua" w:hAnsi="Book Antiqua" w:cs="Book Antiqua"/>
          <w:sz w:val="24"/>
          <w:szCs w:val="24"/>
        </w:rPr>
        <w:t xml:space="preserve"> are associated with the levels of disci</w:t>
      </w:r>
      <w:r>
        <w:rPr>
          <w:rFonts w:ascii="Book Antiqua" w:hAnsi="Book Antiqua" w:cs="Book Antiqua"/>
          <w:sz w:val="24"/>
          <w:szCs w:val="24"/>
        </w:rPr>
        <w:t xml:space="preserve">pline and motivation of </w:t>
      </w:r>
      <w:proofErr w:type="spellStart"/>
      <w:r>
        <w:rPr>
          <w:rStyle w:val="Emphasis"/>
          <w:rFonts w:ascii="Book Antiqua" w:hAnsi="Book Antiqua" w:cs="Book Antiqua"/>
          <w:sz w:val="24"/>
          <w:szCs w:val="24"/>
        </w:rPr>
        <w:t>santri</w:t>
      </w:r>
      <w:proofErr w:type="spellEnd"/>
      <w:r>
        <w:rPr>
          <w:rFonts w:ascii="Book Antiqua" w:hAnsi="Book Antiqua" w:cs="Book Antiqua"/>
          <w:sz w:val="24"/>
          <w:szCs w:val="24"/>
        </w:rPr>
        <w:t xml:space="preserve"> in carrying out </w:t>
      </w:r>
      <w:proofErr w:type="spellStart"/>
      <w:r>
        <w:rPr>
          <w:rStyle w:val="Emphasis"/>
          <w:rFonts w:ascii="Book Antiqua" w:hAnsi="Book Antiqua" w:cs="Book Antiqua"/>
          <w:sz w:val="24"/>
          <w:szCs w:val="24"/>
        </w:rPr>
        <w:t>pesantren</w:t>
      </w:r>
      <w:proofErr w:type="spellEnd"/>
      <w:r>
        <w:rPr>
          <w:rFonts w:ascii="Book Antiqua" w:hAnsi="Book Antiqua" w:cs="Book Antiqua"/>
          <w:sz w:val="24"/>
          <w:szCs w:val="24"/>
        </w:rPr>
        <w:t xml:space="preserve"> activities</w:t>
      </w:r>
      <w:r>
        <w:rPr>
          <w:rFonts w:ascii="Book Antiqua" w:hAnsi="Book Antiqua" w:cs="Book Antiqua"/>
          <w:sz w:val="24"/>
          <w:szCs w:val="24"/>
        </w:rPr>
        <w:t xml:space="preserve"> </w:t>
      </w:r>
      <w:r>
        <w:rPr>
          <w:rFonts w:ascii="Book Antiqua" w:hAnsi="Book Antiqua" w:cs="Book Antiqua"/>
          <w:sz w:val="24"/>
          <w:szCs w:val="24"/>
        </w:rPr>
        <w:fldChar w:fldCharType="begin" w:fldLock="1"/>
      </w:r>
      <w:r>
        <w:rPr>
          <w:rFonts w:ascii="Book Antiqua" w:hAnsi="Book Antiqua" w:cs="Book Antiqua"/>
          <w:sz w:val="24"/>
          <w:szCs w:val="24"/>
        </w:rPr>
        <w:instrText>ADDIN CSL_CITATION {"citationItems":[{"id":"ITEM-1","itemData":{"ISSN":"2828-6863","abstract":"Communication is a basic human need. Because through communication, humans can disseminate in</w:instrText>
      </w:r>
      <w:r>
        <w:rPr>
          <w:rFonts w:ascii="Book Antiqua" w:hAnsi="Book Antiqua" w:cs="Book Antiqua"/>
          <w:sz w:val="24"/>
          <w:szCs w:val="24"/>
        </w:rPr>
        <w:instrText>formation, get to know each other, exchange views to solve a problem. Communication is not only limited to socializing. Communication also takes part in the teaching process, motivating in the disciplined process of memorization. This study aims to determi</w:instrText>
      </w:r>
      <w:r>
        <w:rPr>
          <w:rFonts w:ascii="Book Antiqua" w:hAnsi="Book Antiqua" w:cs="Book Antiqua"/>
          <w:sz w:val="24"/>
          <w:szCs w:val="24"/>
        </w:rPr>
        <w:instrText xml:space="preserve">ne the success rate of communication patterns, the level of discipline and motivation of students' memorization, as well as to determine the relationship of communication patterns with the discipline and motivation of students' memorization at the Tahfidz </w:instrText>
      </w:r>
      <w:r>
        <w:rPr>
          <w:rFonts w:ascii="Book Antiqua" w:hAnsi="Book Antiqua" w:cs="Book Antiqua"/>
          <w:sz w:val="24"/>
          <w:szCs w:val="24"/>
        </w:rPr>
        <w:instrText>Al-Qur'an Islamic Boarding School Ibnu Jauzi Bogor. This study uses quantitative research techniques with the correlation research method (correlation). The results of this study indicate that the pattern of communication has no relationship with the disci</w:instrText>
      </w:r>
      <w:r>
        <w:rPr>
          <w:rFonts w:ascii="Book Antiqua" w:hAnsi="Book Antiqua" w:cs="Book Antiqua"/>
          <w:sz w:val="24"/>
          <w:szCs w:val="24"/>
        </w:rPr>
        <w:instrText>pline of memorizing students, by getting the results of the Sig. (2-tailed) 0.195, if the result is Sig. (2-tailed) &gt; 0.05 = no correlation. The pattern of communication with motivation has no correlation, namely getting the value of Sig. (2-tailed) 0.360.</w:instrText>
      </w:r>
      <w:r>
        <w:rPr>
          <w:rFonts w:ascii="Book Antiqua" w:hAnsi="Book Antiqua" w:cs="Book Antiqua"/>
          <w:sz w:val="24"/>
          <w:szCs w:val="24"/>
        </w:rPr>
        <w:instrText xml:space="preserve"> Discipline and motivation to memorize students not only depend on communication patterns, but can be influenced by internal factors or other external factors.","author":[{"dropping-particle":"","family":"Ziyad","given":"Muhammad","non-dropping-particle":"</w:instrText>
      </w:r>
      <w:r>
        <w:rPr>
          <w:rFonts w:ascii="Book Antiqua" w:hAnsi="Book Antiqua" w:cs="Book Antiqua"/>
          <w:sz w:val="24"/>
          <w:szCs w:val="24"/>
        </w:rPr>
        <w:instrText>","parse-names":false,"suffix":""},{"dropping-particle":"","family":"Ibdalsyah","given":"","non-dropping-particle":"","parse-names":false,"suffix":""},{"dropping-particle":"","family":"Alim","given":"Akhmad","non-dropping-particle":"","parse-names":false,"</w:instrText>
      </w:r>
      <w:r>
        <w:rPr>
          <w:rFonts w:ascii="Book Antiqua" w:hAnsi="Book Antiqua" w:cs="Book Antiqua"/>
          <w:sz w:val="24"/>
          <w:szCs w:val="24"/>
        </w:rPr>
        <w:instrText xml:space="preserve">suffix":""}],"container-title":"KOLONI: Jurnal Multidisiplin Ilmu","id":"ITEM-1","issue":"3","issued":{"date-parts":[["2022"]]},"page":"72-79","title":"Hubungan Pola Komunikasi Dengan Kedisiplinan Dan Motivasi Santri Penghafal Al Quran Di Pondok Tahfidzal </w:instrText>
      </w:r>
      <w:r>
        <w:rPr>
          <w:rFonts w:ascii="Book Antiqua" w:hAnsi="Book Antiqua" w:cs="Book Antiqua"/>
          <w:sz w:val="24"/>
          <w:szCs w:val="24"/>
        </w:rPr>
        <w:instrText>Quran Ibnu Jauzi Bogor","type":"article-journal","volume":"1"},"uris":["http://www.mendeley.com/documents/?uuid=858b66dd-6621-4c66-9227-9e55c2efee6e"]}],"mendeley":{"formattedCitation":"(Ziyad et al., 2022)","plainTextFormattedCitation":"(Ziyad et al., 202</w:instrText>
      </w:r>
      <w:r>
        <w:rPr>
          <w:rFonts w:ascii="Book Antiqua" w:hAnsi="Book Antiqua" w:cs="Book Antiqua"/>
          <w:sz w:val="24"/>
          <w:szCs w:val="24"/>
        </w:rPr>
        <w:instrText>2)","previouslyFormattedCitation":"(Ziyad et al., 2022)"},"properties":{"noteIndex":0},"schema":"https://github.com/citation-style-language/schema/raw/master/csl-citation.json"}</w:instrText>
      </w:r>
      <w:r>
        <w:rPr>
          <w:rFonts w:ascii="Book Antiqua" w:hAnsi="Book Antiqua" w:cs="Book Antiqua"/>
          <w:sz w:val="24"/>
          <w:szCs w:val="24"/>
        </w:rPr>
        <w:fldChar w:fldCharType="separate"/>
      </w:r>
      <w:r>
        <w:rPr>
          <w:rFonts w:ascii="Book Antiqua" w:hAnsi="Book Antiqua" w:cs="Book Antiqua"/>
          <w:sz w:val="24"/>
          <w:szCs w:val="24"/>
        </w:rPr>
        <w:t>(Ziyad et al., 2022)</w:t>
      </w:r>
      <w:r>
        <w:rPr>
          <w:rFonts w:ascii="Book Antiqua" w:hAnsi="Book Antiqua" w:cs="Book Antiqua"/>
          <w:sz w:val="24"/>
          <w:szCs w:val="24"/>
        </w:rPr>
        <w:fldChar w:fldCharType="end"/>
      </w:r>
      <w:r>
        <w:rPr>
          <w:rFonts w:ascii="Book Antiqua" w:eastAsia="Times New Roman" w:hAnsi="Book Antiqua" w:cs="Book Antiqua"/>
          <w:sz w:val="24"/>
          <w:szCs w:val="24"/>
        </w:rPr>
        <w:t xml:space="preserve">. </w:t>
      </w:r>
      <w:r>
        <w:rPr>
          <w:rFonts w:ascii="Book Antiqua" w:hAnsi="Book Antiqua" w:cs="Book Antiqua"/>
          <w:sz w:val="24"/>
          <w:szCs w:val="24"/>
        </w:rPr>
        <w:t xml:space="preserve">The findings of this study indicate that infrastructural constraints, such as issues related to water availability, also affect the time discipline of the </w:t>
      </w:r>
      <w:proofErr w:type="spellStart"/>
      <w:r>
        <w:rPr>
          <w:rStyle w:val="Emphasis"/>
          <w:rFonts w:ascii="Book Antiqua" w:hAnsi="Book Antiqua" w:cs="Book Antiqua"/>
          <w:sz w:val="24"/>
          <w:szCs w:val="24"/>
        </w:rPr>
        <w:t>mahasantri</w:t>
      </w:r>
      <w:proofErr w:type="spellEnd"/>
      <w:r>
        <w:rPr>
          <w:rFonts w:ascii="Book Antiqua" w:hAnsi="Book Antiqua" w:cs="Book Antiqua"/>
          <w:sz w:val="24"/>
          <w:szCs w:val="24"/>
        </w:rPr>
        <w:t xml:space="preserve">. However, these findings are understood as structural factors beyond the direct authority </w:t>
      </w:r>
      <w:r>
        <w:rPr>
          <w:rFonts w:ascii="Book Antiqua" w:hAnsi="Book Antiqua" w:cs="Book Antiqua"/>
          <w:sz w:val="24"/>
          <w:szCs w:val="24"/>
        </w:rPr>
        <w:t xml:space="preserve">of the </w:t>
      </w:r>
      <w:proofErr w:type="spellStart"/>
      <w:r>
        <w:rPr>
          <w:rFonts w:ascii="Book Antiqua" w:hAnsi="Book Antiqua" w:cs="Book Antiqua"/>
          <w:sz w:val="24"/>
          <w:szCs w:val="24"/>
        </w:rPr>
        <w:t>Ma’had</w:t>
      </w:r>
      <w:proofErr w:type="spellEnd"/>
      <w:r>
        <w:rPr>
          <w:rFonts w:ascii="Book Antiqua" w:hAnsi="Book Antiqua" w:cs="Book Antiqua"/>
          <w:sz w:val="24"/>
          <w:szCs w:val="24"/>
        </w:rPr>
        <w:t xml:space="preserve"> administrators, considering that the provision of facilities falls under the responsibility of the university administration. Nevertheless, the administrators continued to employ persuasive communication in encouraging the </w:t>
      </w:r>
      <w:proofErr w:type="spellStart"/>
      <w:r>
        <w:rPr>
          <w:rStyle w:val="Emphasis"/>
          <w:rFonts w:ascii="Book Antiqua" w:hAnsi="Book Antiqua" w:cs="Book Antiqua"/>
          <w:sz w:val="24"/>
          <w:szCs w:val="24"/>
        </w:rPr>
        <w:t>mahasantri</w:t>
      </w:r>
      <w:proofErr w:type="spellEnd"/>
      <w:r>
        <w:rPr>
          <w:rFonts w:ascii="Book Antiqua" w:hAnsi="Book Antiqua" w:cs="Book Antiqua"/>
          <w:sz w:val="24"/>
          <w:szCs w:val="24"/>
        </w:rPr>
        <w:t xml:space="preserve"> to adapt</w:t>
      </w:r>
      <w:r>
        <w:rPr>
          <w:rFonts w:ascii="Book Antiqua" w:hAnsi="Book Antiqua" w:cs="Book Antiqua"/>
          <w:sz w:val="24"/>
          <w:szCs w:val="24"/>
        </w:rPr>
        <w:t xml:space="preserve"> to existing conditions without neglecting disciplinary responsibilities.</w:t>
      </w:r>
    </w:p>
    <w:p w14:paraId="6E4D2994" w14:textId="77777777" w:rsidR="007E12BC" w:rsidRDefault="007E12BC">
      <w:pPr>
        <w:spacing w:before="100" w:beforeAutospacing="1" w:after="100" w:afterAutospacing="1" w:line="276" w:lineRule="auto"/>
        <w:jc w:val="both"/>
        <w:rPr>
          <w:rFonts w:ascii="Book Antiqua" w:eastAsia="Times New Roman" w:hAnsi="Book Antiqua" w:cs="Book Antiqua"/>
          <w:b/>
          <w:bCs/>
          <w:sz w:val="24"/>
          <w:szCs w:val="24"/>
        </w:rPr>
        <w:sectPr w:rsidR="007E12BC">
          <w:headerReference w:type="default" r:id="rId17"/>
          <w:pgSz w:w="11906" w:h="16838"/>
          <w:pgMar w:top="1440" w:right="1440" w:bottom="1440" w:left="1440" w:header="624" w:footer="708" w:gutter="0"/>
          <w:cols w:space="720"/>
        </w:sectPr>
      </w:pPr>
    </w:p>
    <w:p w14:paraId="32881806" w14:textId="1F6484F3" w:rsidR="000510EB" w:rsidRDefault="00D2382D">
      <w:pPr>
        <w:spacing w:before="100" w:beforeAutospacing="1" w:after="100" w:afterAutospacing="1" w:line="276" w:lineRule="auto"/>
        <w:jc w:val="both"/>
        <w:rPr>
          <w:rFonts w:ascii="Book Antiqua" w:hAnsi="Book Antiqua" w:cs="Book Antiqua"/>
          <w:b/>
          <w:bCs/>
          <w:sz w:val="24"/>
          <w:szCs w:val="24"/>
        </w:rPr>
      </w:pPr>
      <w:r>
        <w:rPr>
          <w:rFonts w:ascii="Book Antiqua" w:eastAsia="Times New Roman" w:hAnsi="Book Antiqua" w:cs="Book Antiqua"/>
          <w:b/>
          <w:bCs/>
          <w:sz w:val="24"/>
          <w:szCs w:val="24"/>
        </w:rPr>
        <w:t>c)</w:t>
      </w:r>
      <w:r>
        <w:rPr>
          <w:rFonts w:ascii="Book Antiqua" w:eastAsia="Times New Roman" w:hAnsi="Book Antiqua" w:cs="Book Antiqua"/>
          <w:b/>
          <w:bCs/>
          <w:sz w:val="24"/>
          <w:szCs w:val="24"/>
        </w:rPr>
        <w:t xml:space="preserve">  </w:t>
      </w:r>
      <w:r>
        <w:rPr>
          <w:rFonts w:ascii="Book Antiqua" w:hAnsi="Book Antiqua" w:cs="Book Antiqua"/>
          <w:b/>
          <w:bCs/>
          <w:sz w:val="24"/>
          <w:szCs w:val="24"/>
        </w:rPr>
        <w:t>A Communication Psychology-Based Model of Disciplinary Development</w:t>
      </w:r>
    </w:p>
    <w:p w14:paraId="23BB4708" w14:textId="77777777" w:rsidR="000510EB" w:rsidRDefault="00D2382D">
      <w:pPr>
        <w:pStyle w:val="NormalWeb"/>
        <w:jc w:val="both"/>
        <w:rPr>
          <w:rFonts w:ascii="Book Antiqua" w:hAnsi="Book Antiqua" w:cs="Book Antiqua"/>
        </w:rPr>
      </w:pPr>
      <w:r>
        <w:rPr>
          <w:rFonts w:ascii="Book Antiqua" w:hAnsi="Book Antiqua" w:cs="Book Antiqua"/>
        </w:rPr>
        <w:t xml:space="preserve">This study found that the development of time discipline within </w:t>
      </w:r>
      <w:r>
        <w:rPr>
          <w:rStyle w:val="whitespace-normal"/>
          <w:rFonts w:ascii="Book Antiqua" w:hAnsi="Book Antiqua" w:cs="Book Antiqua"/>
        </w:rPr>
        <w:t>Ma’had al-Jami’ah</w:t>
      </w:r>
      <w:r>
        <w:rPr>
          <w:rFonts w:ascii="Book Antiqua" w:hAnsi="Book Antiqua" w:cs="Book Antiqua"/>
        </w:rPr>
        <w:t xml:space="preserve"> does not solely depend on reg</w:t>
      </w:r>
      <w:r>
        <w:rPr>
          <w:rFonts w:ascii="Book Antiqua" w:hAnsi="Book Antiqua" w:cs="Book Antiqua"/>
        </w:rPr>
        <w:t xml:space="preserve">ulations and sanctions, but also on the psychological communication approaches employed by administrators towards the </w:t>
      </w:r>
      <w:r>
        <w:rPr>
          <w:rStyle w:val="Emphasis"/>
          <w:rFonts w:ascii="Book Antiqua" w:hAnsi="Book Antiqua" w:cs="Book Antiqua"/>
        </w:rPr>
        <w:t>mahasantri</w:t>
      </w:r>
      <w:r>
        <w:rPr>
          <w:rFonts w:ascii="Book Antiqua" w:hAnsi="Book Antiqua" w:cs="Book Antiqua"/>
        </w:rPr>
        <w:t>. The disciplinary development model identified in this study consists of two principal approaches, namely psychological and str</w:t>
      </w:r>
      <w:r>
        <w:rPr>
          <w:rFonts w:ascii="Book Antiqua" w:hAnsi="Book Antiqua" w:cs="Book Antiqua"/>
        </w:rPr>
        <w:t>uctural approaches. The psychological approach is implemented through empathy, interpersonal communication, mentoring, and persuasive dialogue, whilst the structural approach is carried out through the enforcement of regulations and the imposition of sanct</w:t>
      </w:r>
      <w:r>
        <w:rPr>
          <w:rFonts w:ascii="Book Antiqua" w:hAnsi="Book Antiqua" w:cs="Book Antiqua"/>
        </w:rPr>
        <w:t>ions.</w:t>
      </w:r>
    </w:p>
    <w:p w14:paraId="721B0222" w14:textId="77777777" w:rsidR="000510EB" w:rsidRDefault="00D2382D">
      <w:pPr>
        <w:pStyle w:val="NormalWeb"/>
        <w:jc w:val="both"/>
        <w:rPr>
          <w:rFonts w:ascii="Book Antiqua" w:hAnsi="Book Antiqua" w:cs="Book Antiqua"/>
        </w:rPr>
      </w:pPr>
      <w:r>
        <w:rPr>
          <w:rFonts w:ascii="Book Antiqua" w:hAnsi="Book Antiqua" w:cs="Book Antiqua"/>
        </w:rPr>
        <w:t>The combination of these two approaches is considered more effective in fostering the internalisation of discipline than the use of punishment alone. These findings indicate that the success of disciplinary development is influenced by the quality of</w:t>
      </w:r>
      <w:r>
        <w:rPr>
          <w:rFonts w:ascii="Book Antiqua" w:hAnsi="Book Antiqua" w:cs="Book Antiqua"/>
        </w:rPr>
        <w:t xml:space="preserve"> </w:t>
      </w:r>
      <w:r>
        <w:rPr>
          <w:rFonts w:ascii="Book Antiqua" w:hAnsi="Book Antiqua" w:cs="Book Antiqua"/>
        </w:rPr>
        <w:lastRenderedPageBreak/>
        <w:t xml:space="preserve">interpersonal relationships between administrators and </w:t>
      </w:r>
      <w:r>
        <w:rPr>
          <w:rStyle w:val="Emphasis"/>
          <w:rFonts w:ascii="Book Antiqua" w:hAnsi="Book Antiqua" w:cs="Book Antiqua"/>
        </w:rPr>
        <w:t>mahasantri</w:t>
      </w:r>
      <w:r>
        <w:rPr>
          <w:rFonts w:ascii="Book Antiqua" w:hAnsi="Book Antiqua" w:cs="Book Antiqua"/>
        </w:rPr>
        <w:t xml:space="preserve">. The stronger the interpersonal communication established, the greater the </w:t>
      </w:r>
      <w:r>
        <w:rPr>
          <w:rStyle w:val="Emphasis"/>
          <w:rFonts w:ascii="Book Antiqua" w:hAnsi="Book Antiqua" w:cs="Book Antiqua"/>
        </w:rPr>
        <w:t>mahasantri’s</w:t>
      </w:r>
      <w:r>
        <w:rPr>
          <w:rFonts w:ascii="Book Antiqua" w:hAnsi="Book Antiqua" w:cs="Book Antiqua"/>
        </w:rPr>
        <w:t xml:space="preserve"> acceptance of disciplinary values.</w:t>
      </w:r>
    </w:p>
    <w:p w14:paraId="25A92FAA" w14:textId="77777777" w:rsidR="000510EB" w:rsidRDefault="00D2382D">
      <w:pPr>
        <w:pStyle w:val="NormalWeb"/>
        <w:jc w:val="both"/>
      </w:pPr>
      <w:r>
        <w:t xml:space="preserve">Thus, the development of time discipline within </w:t>
      </w:r>
      <w:r>
        <w:rPr>
          <w:rStyle w:val="whitespace-normal"/>
        </w:rPr>
        <w:t>Ma’had al-Jami’ah</w:t>
      </w:r>
      <w:r>
        <w:t xml:space="preserve"> is carried out not only through regulations and sanctions, but also through communication psychology approaches that emphasise empathy, dialogue, and interpersonal relationships. The combination of these psychological and structural approaches has proven </w:t>
      </w:r>
      <w:r>
        <w:t xml:space="preserve">to be more effective in fostering the internal awareness of discipline among the </w:t>
      </w:r>
      <w:r>
        <w:rPr>
          <w:rStyle w:val="Emphasis"/>
        </w:rPr>
        <w:t>mahasantri</w:t>
      </w:r>
      <w:r>
        <w:t>.</w:t>
      </w:r>
    </w:p>
    <w:p w14:paraId="7CB0C0B5" w14:textId="77777777" w:rsidR="000510EB" w:rsidRDefault="00D2382D">
      <w:pPr>
        <w:spacing w:before="240" w:line="276" w:lineRule="auto"/>
        <w:jc w:val="left"/>
        <w:rPr>
          <w:rFonts w:ascii="Book Antiqua" w:eastAsia="Book Antiqua" w:hAnsi="Book Antiqua" w:cs="Book Antiqua"/>
          <w:b/>
          <w:sz w:val="24"/>
          <w:szCs w:val="24"/>
        </w:rPr>
      </w:pPr>
      <w:r>
        <w:rPr>
          <w:rFonts w:ascii="Book Antiqua" w:eastAsia="Book Antiqua" w:hAnsi="Book Antiqua" w:cs="Book Antiqua"/>
          <w:b/>
          <w:sz w:val="24"/>
          <w:szCs w:val="24"/>
        </w:rPr>
        <w:t xml:space="preserve">CONCLUSION </w:t>
      </w:r>
    </w:p>
    <w:p w14:paraId="7D8D2FEA" w14:textId="77777777" w:rsidR="000510EB" w:rsidRDefault="00D2382D">
      <w:pPr>
        <w:spacing w:before="240" w:line="276" w:lineRule="auto"/>
        <w:jc w:val="both"/>
        <w:rPr>
          <w:rFonts w:ascii="SimSun" w:hAnsi="SimSun" w:cs="SimSun"/>
          <w:sz w:val="24"/>
          <w:szCs w:val="24"/>
        </w:rPr>
      </w:pPr>
      <w:r>
        <w:rPr>
          <w:rFonts w:ascii="Book Antiqua" w:hAnsi="Book Antiqua" w:cs="Book Antiqua"/>
          <w:sz w:val="24"/>
          <w:szCs w:val="24"/>
        </w:rPr>
        <w:t xml:space="preserve">This study concludes that the application of communication psychology plays a significant role in fostering time discipline among </w:t>
      </w:r>
      <w:proofErr w:type="spellStart"/>
      <w:r>
        <w:rPr>
          <w:rStyle w:val="Emphasis"/>
          <w:rFonts w:ascii="Book Antiqua" w:hAnsi="Book Antiqua" w:cs="Book Antiqua"/>
          <w:sz w:val="24"/>
          <w:szCs w:val="24"/>
        </w:rPr>
        <w:t>mahasantri</w:t>
      </w:r>
      <w:proofErr w:type="spellEnd"/>
      <w:r>
        <w:rPr>
          <w:rFonts w:ascii="Book Antiqua" w:hAnsi="Book Antiqua" w:cs="Book Antiqua"/>
          <w:sz w:val="24"/>
          <w:szCs w:val="24"/>
        </w:rPr>
        <w:t xml:space="preserve"> at </w:t>
      </w:r>
      <w:proofErr w:type="spellStart"/>
      <w:r>
        <w:rPr>
          <w:rStyle w:val="whitespace-normal"/>
          <w:rFonts w:ascii="Book Antiqua" w:hAnsi="Book Antiqua" w:cs="Book Antiqua"/>
          <w:sz w:val="24"/>
          <w:szCs w:val="24"/>
        </w:rPr>
        <w:t>Ma’had</w:t>
      </w:r>
      <w:proofErr w:type="spellEnd"/>
      <w:r>
        <w:rPr>
          <w:rStyle w:val="whitespace-normal"/>
          <w:rFonts w:ascii="Book Antiqua" w:hAnsi="Book Antiqua" w:cs="Book Antiqua"/>
          <w:sz w:val="24"/>
          <w:szCs w:val="24"/>
        </w:rPr>
        <w:t xml:space="preserve"> </w:t>
      </w:r>
      <w:r>
        <w:rPr>
          <w:rStyle w:val="whitespace-normal"/>
          <w:rFonts w:ascii="Book Antiqua" w:hAnsi="Book Antiqua" w:cs="Book Antiqua"/>
          <w:sz w:val="24"/>
          <w:szCs w:val="24"/>
        </w:rPr>
        <w:t>al-</w:t>
      </w:r>
      <w:proofErr w:type="spellStart"/>
      <w:r>
        <w:rPr>
          <w:rStyle w:val="whitespace-normal"/>
          <w:rFonts w:ascii="Book Antiqua" w:hAnsi="Book Antiqua" w:cs="Book Antiqua"/>
          <w:sz w:val="24"/>
          <w:szCs w:val="24"/>
        </w:rPr>
        <w:t>Jami’ah</w:t>
      </w:r>
      <w:proofErr w:type="spellEnd"/>
      <w:r>
        <w:rPr>
          <w:rStyle w:val="whitespace-normal"/>
          <w:rFonts w:ascii="Book Antiqua" w:hAnsi="Book Antiqua" w:cs="Book Antiqua"/>
          <w:sz w:val="24"/>
          <w:szCs w:val="24"/>
        </w:rPr>
        <w:t xml:space="preserve"> UIN Raden Intan Lampung</w:t>
      </w:r>
      <w:r>
        <w:rPr>
          <w:rFonts w:ascii="Book Antiqua" w:hAnsi="Book Antiqua" w:cs="Book Antiqua"/>
          <w:sz w:val="24"/>
          <w:szCs w:val="24"/>
        </w:rPr>
        <w:t xml:space="preserve">. Empathetic, dialogical, and interpersonal communication approaches have proven to be more effective in cultivating disciplinary awareness than authoritarian approaches that merely </w:t>
      </w:r>
      <w:proofErr w:type="spellStart"/>
      <w:r>
        <w:rPr>
          <w:rFonts w:ascii="Book Antiqua" w:hAnsi="Book Antiqua" w:cs="Book Antiqua"/>
          <w:sz w:val="24"/>
          <w:szCs w:val="24"/>
        </w:rPr>
        <w:t>emphasise</w:t>
      </w:r>
      <w:proofErr w:type="spellEnd"/>
      <w:r>
        <w:rPr>
          <w:rFonts w:ascii="Book Antiqua" w:hAnsi="Book Antiqua" w:cs="Book Antiqua"/>
          <w:sz w:val="24"/>
          <w:szCs w:val="24"/>
        </w:rPr>
        <w:t xml:space="preserve"> punishment. This study also id</w:t>
      </w:r>
      <w:r>
        <w:rPr>
          <w:rFonts w:ascii="Book Antiqua" w:hAnsi="Book Antiqua" w:cs="Book Antiqua"/>
          <w:sz w:val="24"/>
          <w:szCs w:val="24"/>
        </w:rPr>
        <w:t>entifies a disciplinary development model based on a balanced combination of psychological and structural approaches through empathy, mentoring, regulations, and sanctions. These findings constitute a novel contribution to the study of communication psycho</w:t>
      </w:r>
      <w:r>
        <w:rPr>
          <w:rFonts w:ascii="Book Antiqua" w:hAnsi="Book Antiqua" w:cs="Book Antiqua"/>
          <w:sz w:val="24"/>
          <w:szCs w:val="24"/>
        </w:rPr>
        <w:t xml:space="preserve">logy in character development within university-based </w:t>
      </w:r>
      <w:proofErr w:type="spellStart"/>
      <w:r>
        <w:rPr>
          <w:rFonts w:ascii="Book Antiqua" w:hAnsi="Book Antiqua" w:cs="Book Antiqua"/>
          <w:sz w:val="24"/>
          <w:szCs w:val="24"/>
        </w:rPr>
        <w:t>Ma’had</w:t>
      </w:r>
      <w:proofErr w:type="spellEnd"/>
      <w:r>
        <w:rPr>
          <w:rFonts w:ascii="Book Antiqua" w:hAnsi="Book Antiqua" w:cs="Book Antiqua"/>
          <w:sz w:val="24"/>
          <w:szCs w:val="24"/>
        </w:rPr>
        <w:t xml:space="preserve"> environments</w:t>
      </w:r>
      <w:r>
        <w:rPr>
          <w:rFonts w:ascii="SimSun" w:hAnsi="SimSun" w:cs="SimSun"/>
          <w:sz w:val="24"/>
          <w:szCs w:val="24"/>
        </w:rPr>
        <w:t>.</w:t>
      </w:r>
    </w:p>
    <w:p w14:paraId="597C1BCB" w14:textId="77777777" w:rsidR="000510EB" w:rsidRDefault="00D2382D">
      <w:pPr>
        <w:spacing w:before="240" w:line="276"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ACKNOWLEDGMENT </w:t>
      </w:r>
    </w:p>
    <w:p w14:paraId="42A6CDBA" w14:textId="77777777" w:rsidR="00537FD7" w:rsidRDefault="00D2382D">
      <w:pPr>
        <w:spacing w:before="240" w:line="276" w:lineRule="auto"/>
        <w:jc w:val="both"/>
        <w:rPr>
          <w:rFonts w:ascii="Book Antiqua" w:hAnsi="Book Antiqua" w:cs="Book Antiqua"/>
          <w:sz w:val="24"/>
          <w:szCs w:val="24"/>
        </w:rPr>
        <w:sectPr w:rsidR="00537FD7">
          <w:headerReference w:type="default" r:id="rId18"/>
          <w:pgSz w:w="11906" w:h="16838"/>
          <w:pgMar w:top="1440" w:right="1440" w:bottom="1440" w:left="1440" w:header="624" w:footer="708" w:gutter="0"/>
          <w:cols w:space="720"/>
        </w:sectPr>
      </w:pPr>
      <w:r>
        <w:rPr>
          <w:rFonts w:ascii="Book Antiqua" w:hAnsi="Book Antiqua" w:cs="Book Antiqua"/>
          <w:sz w:val="24"/>
          <w:szCs w:val="24"/>
        </w:rPr>
        <w:t>The authors would like to express their sincere gratitude to all parties who contributed to the completion of this study. Special appreciation is extended to the aca</w:t>
      </w:r>
      <w:r>
        <w:rPr>
          <w:rFonts w:ascii="Book Antiqua" w:hAnsi="Book Antiqua" w:cs="Book Antiqua"/>
          <w:sz w:val="24"/>
          <w:szCs w:val="24"/>
        </w:rPr>
        <w:t xml:space="preserve">demic supervisors for their guidance and invaluable support, as well as to the administrators and </w:t>
      </w:r>
      <w:proofErr w:type="spellStart"/>
      <w:r>
        <w:rPr>
          <w:rStyle w:val="Emphasis"/>
          <w:rFonts w:ascii="Book Antiqua" w:hAnsi="Book Antiqua" w:cs="Book Antiqua"/>
          <w:sz w:val="24"/>
          <w:szCs w:val="24"/>
        </w:rPr>
        <w:t>mahasantri</w:t>
      </w:r>
      <w:proofErr w:type="spellEnd"/>
      <w:r>
        <w:rPr>
          <w:rFonts w:ascii="Book Antiqua" w:hAnsi="Book Antiqua" w:cs="Book Antiqua"/>
          <w:sz w:val="24"/>
          <w:szCs w:val="24"/>
        </w:rPr>
        <w:t xml:space="preserve"> of </w:t>
      </w:r>
      <w:proofErr w:type="spellStart"/>
      <w:r>
        <w:rPr>
          <w:rStyle w:val="whitespace-normal"/>
          <w:rFonts w:ascii="Book Antiqua" w:hAnsi="Book Antiqua" w:cs="Book Antiqua"/>
          <w:sz w:val="24"/>
          <w:szCs w:val="24"/>
        </w:rPr>
        <w:t>Ma’had</w:t>
      </w:r>
      <w:proofErr w:type="spellEnd"/>
      <w:r>
        <w:rPr>
          <w:rStyle w:val="whitespace-normal"/>
          <w:rFonts w:ascii="Book Antiqua" w:hAnsi="Book Antiqua" w:cs="Book Antiqua"/>
          <w:sz w:val="24"/>
          <w:szCs w:val="24"/>
        </w:rPr>
        <w:t xml:space="preserve"> al-</w:t>
      </w:r>
      <w:proofErr w:type="spellStart"/>
      <w:r>
        <w:rPr>
          <w:rStyle w:val="whitespace-normal"/>
          <w:rFonts w:ascii="Book Antiqua" w:hAnsi="Book Antiqua" w:cs="Book Antiqua"/>
          <w:sz w:val="24"/>
          <w:szCs w:val="24"/>
        </w:rPr>
        <w:t>Jami’ah</w:t>
      </w:r>
      <w:proofErr w:type="spellEnd"/>
      <w:r>
        <w:rPr>
          <w:rStyle w:val="whitespace-normal"/>
          <w:rFonts w:ascii="Book Antiqua" w:hAnsi="Book Antiqua" w:cs="Book Antiqua"/>
          <w:sz w:val="24"/>
          <w:szCs w:val="24"/>
        </w:rPr>
        <w:t xml:space="preserve"> UIN Raden Intan Lampung</w:t>
      </w:r>
      <w:r>
        <w:rPr>
          <w:rFonts w:ascii="Book Antiqua" w:hAnsi="Book Antiqua" w:cs="Book Antiqua"/>
          <w:sz w:val="24"/>
          <w:szCs w:val="24"/>
        </w:rPr>
        <w:t xml:space="preserve"> who willingly participated as informants in this research. The authors also extend their </w:t>
      </w:r>
    </w:p>
    <w:p w14:paraId="65061020" w14:textId="20F06D88" w:rsidR="000510EB" w:rsidRDefault="00D2382D">
      <w:pPr>
        <w:spacing w:before="240" w:line="276" w:lineRule="auto"/>
        <w:jc w:val="both"/>
        <w:rPr>
          <w:rFonts w:ascii="Book Antiqua" w:hAnsi="Book Antiqua" w:cs="Book Antiqua"/>
          <w:sz w:val="24"/>
          <w:szCs w:val="24"/>
        </w:rPr>
      </w:pPr>
      <w:r>
        <w:rPr>
          <w:rFonts w:ascii="Book Antiqua" w:hAnsi="Book Antiqua" w:cs="Book Antiqua"/>
          <w:sz w:val="24"/>
          <w:szCs w:val="24"/>
        </w:rPr>
        <w:t xml:space="preserve">appreciation </w:t>
      </w:r>
      <w:r>
        <w:rPr>
          <w:rFonts w:ascii="Book Antiqua" w:hAnsi="Book Antiqua" w:cs="Book Antiqua"/>
          <w:sz w:val="24"/>
          <w:szCs w:val="24"/>
        </w:rPr>
        <w:t>to all individuals who provided moral and technical support, enabling this study to be completed successfully.</w:t>
      </w:r>
    </w:p>
    <w:p w14:paraId="718A2158" w14:textId="77777777" w:rsidR="000510EB" w:rsidRDefault="00D2382D">
      <w:pPr>
        <w:spacing w:before="240" w:line="276" w:lineRule="auto"/>
        <w:jc w:val="left"/>
        <w:rPr>
          <w:rFonts w:ascii="Book Antiqua" w:eastAsia="Book Antiqua" w:hAnsi="Book Antiqua" w:cs="Book Antiqua"/>
          <w:b/>
          <w:sz w:val="24"/>
          <w:szCs w:val="24"/>
        </w:rPr>
      </w:pPr>
      <w:r>
        <w:rPr>
          <w:rFonts w:ascii="Book Antiqua" w:eastAsia="Book Antiqua" w:hAnsi="Book Antiqua" w:cs="Book Antiqua"/>
          <w:b/>
          <w:sz w:val="24"/>
          <w:szCs w:val="24"/>
        </w:rPr>
        <w:t>AUTHORS’ CONTRIBUTION</w:t>
      </w:r>
    </w:p>
    <w:p w14:paraId="161D3C02" w14:textId="77777777" w:rsidR="000510EB" w:rsidRDefault="00D2382D">
      <w:pPr>
        <w:spacing w:before="240" w:line="276" w:lineRule="auto"/>
        <w:jc w:val="both"/>
        <w:rPr>
          <w:rFonts w:ascii="Book Antiqua" w:hAnsi="Book Antiqua" w:cs="Book Antiqua"/>
          <w:sz w:val="24"/>
          <w:szCs w:val="24"/>
        </w:rPr>
      </w:pPr>
      <w:r>
        <w:rPr>
          <w:rStyle w:val="whitespace-normal"/>
          <w:rFonts w:ascii="Book Antiqua" w:hAnsi="Book Antiqua" w:cs="Book Antiqua"/>
          <w:sz w:val="24"/>
          <w:szCs w:val="24"/>
        </w:rPr>
        <w:t xml:space="preserve">Azizah Azzahra </w:t>
      </w:r>
      <w:proofErr w:type="spellStart"/>
      <w:r>
        <w:rPr>
          <w:rStyle w:val="whitespace-normal"/>
          <w:rFonts w:ascii="Book Antiqua" w:hAnsi="Book Antiqua" w:cs="Book Antiqua"/>
          <w:sz w:val="24"/>
          <w:szCs w:val="24"/>
        </w:rPr>
        <w:t>Jaenuri</w:t>
      </w:r>
      <w:proofErr w:type="spellEnd"/>
      <w:r>
        <w:rPr>
          <w:rFonts w:ascii="Book Antiqua" w:hAnsi="Book Antiqua" w:cs="Book Antiqua"/>
          <w:sz w:val="24"/>
          <w:szCs w:val="24"/>
        </w:rPr>
        <w:t xml:space="preserve"> </w:t>
      </w:r>
      <w:proofErr w:type="spellStart"/>
      <w:r>
        <w:rPr>
          <w:rFonts w:ascii="Book Antiqua" w:hAnsi="Book Antiqua" w:cs="Book Antiqua"/>
          <w:sz w:val="24"/>
          <w:szCs w:val="24"/>
        </w:rPr>
        <w:t>conceptualised</w:t>
      </w:r>
      <w:proofErr w:type="spellEnd"/>
      <w:r>
        <w:rPr>
          <w:rFonts w:ascii="Book Antiqua" w:hAnsi="Book Antiqua" w:cs="Book Antiqua"/>
          <w:sz w:val="24"/>
          <w:szCs w:val="24"/>
        </w:rPr>
        <w:t xml:space="preserve"> and designed the study, conducted the research, carried out the analysis and interpre</w:t>
      </w:r>
      <w:r>
        <w:rPr>
          <w:rFonts w:ascii="Book Antiqua" w:hAnsi="Book Antiqua" w:cs="Book Antiqua"/>
          <w:sz w:val="24"/>
          <w:szCs w:val="24"/>
        </w:rPr>
        <w:t xml:space="preserve">tation of the data, and prepared the manuscript draft. </w:t>
      </w:r>
      <w:r>
        <w:rPr>
          <w:rStyle w:val="whitespace-normal"/>
          <w:rFonts w:ascii="Book Antiqua" w:hAnsi="Book Antiqua" w:cs="Book Antiqua"/>
          <w:sz w:val="24"/>
          <w:szCs w:val="24"/>
        </w:rPr>
        <w:t xml:space="preserve">M. </w:t>
      </w:r>
      <w:proofErr w:type="spellStart"/>
      <w:r>
        <w:rPr>
          <w:rStyle w:val="whitespace-normal"/>
          <w:rFonts w:ascii="Book Antiqua" w:hAnsi="Book Antiqua" w:cs="Book Antiqua"/>
          <w:sz w:val="24"/>
          <w:szCs w:val="24"/>
        </w:rPr>
        <w:t>Nasor</w:t>
      </w:r>
      <w:proofErr w:type="spellEnd"/>
      <w:r>
        <w:rPr>
          <w:rFonts w:ascii="Book Antiqua" w:hAnsi="Book Antiqua" w:cs="Book Antiqua"/>
          <w:sz w:val="24"/>
          <w:szCs w:val="24"/>
        </w:rPr>
        <w:t xml:space="preserve"> and </w:t>
      </w:r>
      <w:r>
        <w:rPr>
          <w:rStyle w:val="whitespace-normal"/>
          <w:rFonts w:ascii="Book Antiqua" w:hAnsi="Book Antiqua" w:cs="Book Antiqua"/>
          <w:sz w:val="24"/>
          <w:szCs w:val="24"/>
        </w:rPr>
        <w:t>Khairullah</w:t>
      </w:r>
      <w:r>
        <w:rPr>
          <w:rFonts w:ascii="Book Antiqua" w:hAnsi="Book Antiqua" w:cs="Book Antiqua"/>
          <w:sz w:val="24"/>
          <w:szCs w:val="24"/>
        </w:rPr>
        <w:t xml:space="preserve"> supervised the research process, provided methodological guidance, and conducted critical review and revision of the manuscript to ensure its academic quality</w:t>
      </w:r>
      <w:r>
        <w:rPr>
          <w:rFonts w:ascii="Book Antiqua" w:hAnsi="Book Antiqua" w:cs="Book Antiqua"/>
          <w:sz w:val="24"/>
          <w:szCs w:val="24"/>
        </w:rPr>
        <w:t>.</w:t>
      </w:r>
    </w:p>
    <w:p w14:paraId="7A93E29A" w14:textId="77777777" w:rsidR="000510EB" w:rsidRDefault="00D2382D">
      <w:pPr>
        <w:tabs>
          <w:tab w:val="center" w:pos="4513"/>
        </w:tabs>
        <w:spacing w:before="240" w:line="276" w:lineRule="auto"/>
        <w:jc w:val="left"/>
        <w:rPr>
          <w:rFonts w:ascii="Book Antiqua" w:eastAsia="Book Antiqua" w:hAnsi="Book Antiqua" w:cs="Book Antiqua"/>
          <w:b/>
          <w:sz w:val="24"/>
          <w:szCs w:val="24"/>
        </w:rPr>
      </w:pPr>
      <w:r>
        <w:rPr>
          <w:rFonts w:ascii="Book Antiqua" w:eastAsia="Book Antiqua" w:hAnsi="Book Antiqua" w:cs="Book Antiqua"/>
          <w:b/>
          <w:sz w:val="24"/>
          <w:szCs w:val="24"/>
        </w:rPr>
        <w:t xml:space="preserve">REFERENCES </w:t>
      </w:r>
      <w:r>
        <w:rPr>
          <w:rFonts w:ascii="Book Antiqua" w:eastAsia="Book Antiqua" w:hAnsi="Book Antiqua" w:cs="Book Antiqua"/>
          <w:b/>
          <w:sz w:val="24"/>
          <w:szCs w:val="24"/>
        </w:rPr>
        <w:tab/>
      </w:r>
    </w:p>
    <w:p w14:paraId="166931E6"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eastAsia="Book Antiqua" w:hAnsi="Book Antiqua" w:cs="Book Antiqua"/>
          <w:sz w:val="24"/>
          <w:szCs w:val="24"/>
        </w:rPr>
        <w:fldChar w:fldCharType="begin" w:fldLock="1"/>
      </w:r>
      <w:r>
        <w:rPr>
          <w:rFonts w:ascii="Book Antiqua" w:eastAsia="Book Antiqua" w:hAnsi="Book Antiqua" w:cs="Book Antiqua"/>
          <w:sz w:val="24"/>
          <w:szCs w:val="24"/>
        </w:rPr>
        <w:instrText>ADDI</w:instrText>
      </w:r>
      <w:r>
        <w:rPr>
          <w:rFonts w:ascii="Book Antiqua" w:eastAsia="Book Antiqua" w:hAnsi="Book Antiqua" w:cs="Book Antiqua"/>
          <w:sz w:val="24"/>
          <w:szCs w:val="24"/>
        </w:rPr>
        <w:instrText xml:space="preserve">N Mendeley Bibliography CSL_BIBLIOGRAPHY </w:instrText>
      </w:r>
      <w:r>
        <w:rPr>
          <w:rFonts w:ascii="Book Antiqua" w:eastAsia="Book Antiqua" w:hAnsi="Book Antiqua" w:cs="Book Antiqua"/>
          <w:sz w:val="24"/>
          <w:szCs w:val="24"/>
        </w:rPr>
        <w:fldChar w:fldCharType="separate"/>
      </w:r>
      <w:r>
        <w:rPr>
          <w:rFonts w:ascii="Book Antiqua" w:hAnsi="Book Antiqua"/>
          <w:sz w:val="24"/>
          <w:szCs w:val="24"/>
        </w:rPr>
        <w:t xml:space="preserve">Agil, M. (2025). </w:t>
      </w:r>
      <w:r>
        <w:rPr>
          <w:rFonts w:ascii="Book Antiqua" w:hAnsi="Book Antiqua"/>
          <w:i/>
          <w:iCs/>
          <w:sz w:val="24"/>
          <w:szCs w:val="24"/>
        </w:rPr>
        <w:t xml:space="preserve">Efektivitas Tata Tertib Pesantren dan Sanksi dalam Meningkatkan </w:t>
      </w:r>
      <w:r>
        <w:rPr>
          <w:rFonts w:ascii="Book Antiqua" w:hAnsi="Book Antiqua"/>
          <w:i/>
          <w:iCs/>
          <w:sz w:val="24"/>
          <w:szCs w:val="24"/>
        </w:rPr>
        <w:lastRenderedPageBreak/>
        <w:t>Kedisiplinan Santri di Pondok Pesantren Darul Istiqamah Biroro</w:t>
      </w:r>
      <w:r>
        <w:rPr>
          <w:rFonts w:ascii="Book Antiqua" w:hAnsi="Book Antiqua"/>
          <w:sz w:val="24"/>
          <w:szCs w:val="24"/>
        </w:rPr>
        <w:t xml:space="preserve">. </w:t>
      </w:r>
      <w:r>
        <w:rPr>
          <w:rFonts w:ascii="Book Antiqua" w:hAnsi="Book Antiqua"/>
          <w:i/>
          <w:iCs/>
          <w:sz w:val="24"/>
          <w:szCs w:val="24"/>
        </w:rPr>
        <w:t>6</w:t>
      </w:r>
      <w:r>
        <w:rPr>
          <w:rFonts w:ascii="Book Antiqua" w:hAnsi="Book Antiqua"/>
          <w:sz w:val="24"/>
          <w:szCs w:val="24"/>
        </w:rPr>
        <w:t>(1), 24–35.</w:t>
      </w:r>
    </w:p>
    <w:p w14:paraId="5CABF315"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 xml:space="preserve">Al-ghazali, P. P. K., Kolberg, L., &amp; Lickona, T. (2023). </w:t>
      </w:r>
      <w:r>
        <w:rPr>
          <w:rFonts w:ascii="Book Antiqua" w:hAnsi="Book Antiqua"/>
          <w:i/>
          <w:iCs/>
          <w:sz w:val="24"/>
          <w:szCs w:val="24"/>
        </w:rPr>
        <w:t>Pemikiran Pendidikan Karakter Al-Ghazali, Lawrence Kolberg dan Thomas Lickona</w:t>
      </w:r>
      <w:r>
        <w:rPr>
          <w:rFonts w:ascii="Book Antiqua" w:hAnsi="Book Antiqua"/>
          <w:sz w:val="24"/>
          <w:szCs w:val="24"/>
        </w:rPr>
        <w:t xml:space="preserve">. </w:t>
      </w:r>
      <w:r>
        <w:rPr>
          <w:rFonts w:ascii="Book Antiqua" w:hAnsi="Book Antiqua"/>
          <w:i/>
          <w:iCs/>
          <w:sz w:val="24"/>
          <w:szCs w:val="24"/>
        </w:rPr>
        <w:t>6</w:t>
      </w:r>
      <w:r>
        <w:rPr>
          <w:rFonts w:ascii="Book Antiqua" w:hAnsi="Book Antiqua"/>
          <w:sz w:val="24"/>
          <w:szCs w:val="24"/>
        </w:rPr>
        <w:t>, 283–290.</w:t>
      </w:r>
    </w:p>
    <w:p w14:paraId="4B99651D"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 xml:space="preserve">Alzamaya, S. M., &amp; Husni, R. (2026). </w:t>
      </w:r>
      <w:r>
        <w:rPr>
          <w:rFonts w:ascii="Book Antiqua" w:hAnsi="Book Antiqua"/>
          <w:i/>
          <w:iCs/>
          <w:sz w:val="24"/>
          <w:szCs w:val="24"/>
        </w:rPr>
        <w:t>Peran komunikasi interpersonal ustadzah dalam membentuk self concept sa</w:t>
      </w:r>
      <w:r>
        <w:rPr>
          <w:rFonts w:ascii="Book Antiqua" w:hAnsi="Book Antiqua"/>
          <w:i/>
          <w:iCs/>
          <w:sz w:val="24"/>
          <w:szCs w:val="24"/>
        </w:rPr>
        <w:t>ntri di pondok pesantren</w:t>
      </w:r>
      <w:r>
        <w:rPr>
          <w:rFonts w:ascii="Book Antiqua" w:hAnsi="Book Antiqua"/>
          <w:sz w:val="24"/>
          <w:szCs w:val="24"/>
        </w:rPr>
        <w:t xml:space="preserve">. </w:t>
      </w:r>
      <w:r>
        <w:rPr>
          <w:rFonts w:ascii="Book Antiqua" w:hAnsi="Book Antiqua"/>
          <w:i/>
          <w:iCs/>
          <w:sz w:val="24"/>
          <w:szCs w:val="24"/>
        </w:rPr>
        <w:t>7</w:t>
      </w:r>
      <w:r>
        <w:rPr>
          <w:rFonts w:ascii="Book Antiqua" w:hAnsi="Book Antiqua"/>
          <w:sz w:val="24"/>
          <w:szCs w:val="24"/>
        </w:rPr>
        <w:t>(2), 314–321. https://doi.org/10.32832/itjmie.v7i2.21219</w:t>
      </w:r>
    </w:p>
    <w:p w14:paraId="56C8E65F"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 xml:space="preserve">Amrillah, R., &amp; Abimubarok, A. (2022). Implementasi Metode Pembelajaran Pendidikan Agama Islam di SMP Muhammadiyah Boarding School Kampung Sawah. </w:t>
      </w:r>
      <w:r>
        <w:rPr>
          <w:rFonts w:ascii="Book Antiqua" w:hAnsi="Book Antiqua"/>
          <w:i/>
          <w:iCs/>
          <w:sz w:val="24"/>
          <w:szCs w:val="24"/>
        </w:rPr>
        <w:t>Jurnal Pendidikan Islam</w:t>
      </w:r>
      <w:r>
        <w:rPr>
          <w:rFonts w:ascii="Book Antiqua" w:hAnsi="Book Antiqua"/>
          <w:sz w:val="24"/>
          <w:szCs w:val="24"/>
        </w:rPr>
        <w:t xml:space="preserve">, </w:t>
      </w:r>
      <w:r>
        <w:rPr>
          <w:rFonts w:ascii="Book Antiqua" w:hAnsi="Book Antiqua"/>
          <w:i/>
          <w:iCs/>
          <w:sz w:val="24"/>
          <w:szCs w:val="24"/>
        </w:rPr>
        <w:t>13</w:t>
      </w:r>
      <w:r>
        <w:rPr>
          <w:rFonts w:ascii="Book Antiqua" w:hAnsi="Book Antiqua"/>
          <w:sz w:val="24"/>
          <w:szCs w:val="24"/>
        </w:rPr>
        <w:t>(1), 1–6. https://doi.org/10.22236/jpi.v13i1.8096</w:t>
      </w:r>
    </w:p>
    <w:p w14:paraId="743AA65F"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Awalliah, N., Salamah, U., Adnan,</w:t>
      </w:r>
      <w:r>
        <w:rPr>
          <w:rFonts w:ascii="Book Antiqua" w:hAnsi="Book Antiqua"/>
          <w:sz w:val="24"/>
          <w:szCs w:val="24"/>
        </w:rPr>
        <w:t xml:space="preserve"> I. Z., &amp; Garut, U. (2024). </w:t>
      </w:r>
      <w:r>
        <w:rPr>
          <w:rFonts w:ascii="Book Antiqua" w:hAnsi="Book Antiqua"/>
          <w:i/>
          <w:iCs/>
          <w:sz w:val="24"/>
          <w:szCs w:val="24"/>
        </w:rPr>
        <w:t>Komunikasi Interpersonal Kesantrian Dalam Mengatasi Santri Yang Bermasalah Di Pondok Pesantren Al- Musaddadiyah Kabupaten Garut</w:t>
      </w:r>
      <w:r>
        <w:rPr>
          <w:rFonts w:ascii="Book Antiqua" w:hAnsi="Book Antiqua"/>
          <w:sz w:val="24"/>
          <w:szCs w:val="24"/>
        </w:rPr>
        <w:t xml:space="preserve">. </w:t>
      </w:r>
      <w:r>
        <w:rPr>
          <w:rFonts w:ascii="Book Antiqua" w:hAnsi="Book Antiqua"/>
          <w:i/>
          <w:iCs/>
          <w:sz w:val="24"/>
          <w:szCs w:val="24"/>
        </w:rPr>
        <w:t>16</w:t>
      </w:r>
      <w:r>
        <w:rPr>
          <w:rFonts w:ascii="Book Antiqua" w:hAnsi="Book Antiqua"/>
          <w:sz w:val="24"/>
          <w:szCs w:val="24"/>
        </w:rPr>
        <w:t>(2).</w:t>
      </w:r>
    </w:p>
    <w:p w14:paraId="090D7EE1"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 xml:space="preserve">Chairunnisa, A., Arum, H. S., &amp; Salamah, P. U. (2024). </w:t>
      </w:r>
      <w:r>
        <w:rPr>
          <w:rFonts w:ascii="Book Antiqua" w:hAnsi="Book Antiqua"/>
          <w:i/>
          <w:iCs/>
          <w:sz w:val="24"/>
          <w:szCs w:val="24"/>
        </w:rPr>
        <w:t>Pengaruh Hubungan dan Komunikasi Inte</w:t>
      </w:r>
      <w:r>
        <w:rPr>
          <w:rFonts w:ascii="Book Antiqua" w:hAnsi="Book Antiqua"/>
          <w:i/>
          <w:iCs/>
          <w:sz w:val="24"/>
          <w:szCs w:val="24"/>
        </w:rPr>
        <w:t>rpersonal terhadap Aspek Psikologis</w:t>
      </w:r>
      <w:r>
        <w:rPr>
          <w:i/>
          <w:iCs/>
          <w:sz w:val="24"/>
          <w:szCs w:val="24"/>
        </w:rPr>
        <w:t> </w:t>
      </w:r>
      <w:r>
        <w:rPr>
          <w:rFonts w:ascii="Book Antiqua" w:hAnsi="Book Antiqua"/>
          <w:i/>
          <w:iCs/>
          <w:sz w:val="24"/>
          <w:szCs w:val="24"/>
        </w:rPr>
        <w:t>: Sebuah Systematic Review</w:t>
      </w:r>
      <w:r>
        <w:rPr>
          <w:rFonts w:ascii="Book Antiqua" w:hAnsi="Book Antiqua"/>
          <w:sz w:val="24"/>
          <w:szCs w:val="24"/>
        </w:rPr>
        <w:t xml:space="preserve">. </w:t>
      </w:r>
      <w:r>
        <w:rPr>
          <w:rFonts w:ascii="Book Antiqua" w:hAnsi="Book Antiqua"/>
          <w:i/>
          <w:iCs/>
          <w:sz w:val="24"/>
          <w:szCs w:val="24"/>
        </w:rPr>
        <w:t>4</w:t>
      </w:r>
      <w:r>
        <w:rPr>
          <w:rFonts w:ascii="Book Antiqua" w:hAnsi="Book Antiqua"/>
          <w:sz w:val="24"/>
          <w:szCs w:val="24"/>
        </w:rPr>
        <w:t>, 1–14.</w:t>
      </w:r>
    </w:p>
    <w:p w14:paraId="65C934A9"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 xml:space="preserve">Devito J. A. (2013). </w:t>
      </w:r>
      <w:r>
        <w:rPr>
          <w:rFonts w:ascii="Book Antiqua" w:hAnsi="Book Antiqua"/>
          <w:i/>
          <w:iCs/>
          <w:sz w:val="24"/>
          <w:szCs w:val="24"/>
        </w:rPr>
        <w:t>Human Communication</w:t>
      </w:r>
      <w:r>
        <w:rPr>
          <w:rFonts w:ascii="Book Antiqua" w:hAnsi="Book Antiqua"/>
          <w:sz w:val="24"/>
          <w:szCs w:val="24"/>
        </w:rPr>
        <w:t>.</w:t>
      </w:r>
    </w:p>
    <w:p w14:paraId="72F616B3"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 xml:space="preserve">Fitri Yanti. (2021). </w:t>
      </w:r>
      <w:r>
        <w:rPr>
          <w:rFonts w:ascii="Book Antiqua" w:hAnsi="Book Antiqua"/>
          <w:i/>
          <w:iCs/>
          <w:sz w:val="24"/>
          <w:szCs w:val="24"/>
        </w:rPr>
        <w:t>Psikologi Komunikasi</w:t>
      </w:r>
      <w:r>
        <w:rPr>
          <w:rFonts w:ascii="Book Antiqua" w:hAnsi="Book Antiqua"/>
          <w:sz w:val="24"/>
          <w:szCs w:val="24"/>
        </w:rPr>
        <w:t>.</w:t>
      </w:r>
    </w:p>
    <w:p w14:paraId="65D1D307"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 xml:space="preserve">Hasanah, N. (2025). </w:t>
      </w:r>
      <w:r>
        <w:rPr>
          <w:rFonts w:ascii="Book Antiqua" w:hAnsi="Book Antiqua"/>
          <w:i/>
          <w:iCs/>
          <w:sz w:val="24"/>
          <w:szCs w:val="24"/>
        </w:rPr>
        <w:t>Komunikasi Interpersonal Dalam Pembinaan Tahfidz Al- Qur ’ an Di Pendahuluan</w:t>
      </w:r>
      <w:r>
        <w:rPr>
          <w:rFonts w:ascii="Book Antiqua" w:hAnsi="Book Antiqua"/>
          <w:sz w:val="24"/>
          <w:szCs w:val="24"/>
        </w:rPr>
        <w:t xml:space="preserve">. </w:t>
      </w:r>
      <w:r>
        <w:rPr>
          <w:rFonts w:ascii="Book Antiqua" w:hAnsi="Book Antiqua"/>
          <w:i/>
          <w:iCs/>
          <w:sz w:val="24"/>
          <w:szCs w:val="24"/>
        </w:rPr>
        <w:t>3</w:t>
      </w:r>
      <w:r>
        <w:rPr>
          <w:rFonts w:ascii="Book Antiqua" w:hAnsi="Book Antiqua"/>
          <w:sz w:val="24"/>
          <w:szCs w:val="24"/>
        </w:rPr>
        <w:t>, 74–84.</w:t>
      </w:r>
    </w:p>
    <w:p w14:paraId="6C666E3E" w14:textId="77777777" w:rsidR="00057706" w:rsidRDefault="00057706">
      <w:pPr>
        <w:widowControl w:val="0"/>
        <w:autoSpaceDE w:val="0"/>
        <w:autoSpaceDN w:val="0"/>
        <w:adjustRightInd w:val="0"/>
        <w:spacing w:before="240" w:line="276" w:lineRule="auto"/>
        <w:ind w:left="567" w:hanging="567"/>
        <w:jc w:val="both"/>
        <w:rPr>
          <w:rFonts w:ascii="Book Antiqua" w:hAnsi="Book Antiqua"/>
          <w:sz w:val="24"/>
          <w:szCs w:val="24"/>
        </w:rPr>
        <w:sectPr w:rsidR="00057706">
          <w:headerReference w:type="default" r:id="rId19"/>
          <w:pgSz w:w="11906" w:h="16838"/>
          <w:pgMar w:top="1440" w:right="1440" w:bottom="1440" w:left="1440" w:header="624" w:footer="708" w:gutter="0"/>
          <w:cols w:space="720"/>
        </w:sectPr>
      </w:pPr>
    </w:p>
    <w:p w14:paraId="3D999314" w14:textId="6C394705"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proofErr w:type="spellStart"/>
      <w:r>
        <w:rPr>
          <w:rFonts w:ascii="Book Antiqua" w:hAnsi="Book Antiqua"/>
          <w:sz w:val="24"/>
          <w:szCs w:val="24"/>
        </w:rPr>
        <w:t>Moh</w:t>
      </w:r>
      <w:proofErr w:type="spellEnd"/>
      <w:r>
        <w:rPr>
          <w:rFonts w:ascii="Book Antiqua" w:hAnsi="Book Antiqua"/>
          <w:sz w:val="24"/>
          <w:szCs w:val="24"/>
        </w:rPr>
        <w:t xml:space="preserve">. Ali Aziz. (2019). </w:t>
      </w:r>
      <w:r>
        <w:rPr>
          <w:rFonts w:ascii="Book Antiqua" w:hAnsi="Book Antiqua"/>
          <w:i/>
          <w:iCs/>
          <w:sz w:val="24"/>
          <w:szCs w:val="24"/>
        </w:rPr>
        <w:t>Ilmu Dakwah</w:t>
      </w:r>
      <w:r>
        <w:rPr>
          <w:rFonts w:ascii="Book Antiqua" w:hAnsi="Book Antiqua"/>
          <w:sz w:val="24"/>
          <w:szCs w:val="24"/>
        </w:rPr>
        <w:t xml:space="preserve"> (edisi revi). Kencana.</w:t>
      </w:r>
    </w:p>
    <w:p w14:paraId="47AC3072"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 xml:space="preserve">Muhammad Yusuf Mustaqim, Unifah Rosyidi, M. T. (2025). </w:t>
      </w:r>
      <w:r>
        <w:rPr>
          <w:rFonts w:ascii="Book Antiqua" w:hAnsi="Book Antiqua"/>
          <w:i/>
          <w:iCs/>
          <w:sz w:val="24"/>
          <w:szCs w:val="24"/>
        </w:rPr>
        <w:t>Model Pendidikan Karakter di Pesantren Modern</w:t>
      </w:r>
      <w:r>
        <w:rPr>
          <w:i/>
          <w:iCs/>
          <w:sz w:val="24"/>
          <w:szCs w:val="24"/>
        </w:rPr>
        <w:t> </w:t>
      </w:r>
      <w:r>
        <w:rPr>
          <w:rFonts w:ascii="Book Antiqua" w:hAnsi="Book Antiqua"/>
          <w:i/>
          <w:iCs/>
          <w:sz w:val="24"/>
          <w:szCs w:val="24"/>
        </w:rPr>
        <w:t>: Analisis Systematic Literature Review terhadap Pendekatan Nilai ,</w:t>
      </w:r>
      <w:r>
        <w:rPr>
          <w:rFonts w:ascii="Book Antiqua" w:hAnsi="Book Antiqua"/>
          <w:sz w:val="24"/>
          <w:szCs w:val="24"/>
        </w:rPr>
        <w:t xml:space="preserve">. </w:t>
      </w:r>
      <w:r>
        <w:rPr>
          <w:rFonts w:ascii="Book Antiqua" w:hAnsi="Book Antiqua"/>
          <w:i/>
          <w:iCs/>
          <w:sz w:val="24"/>
          <w:szCs w:val="24"/>
        </w:rPr>
        <w:t>3</w:t>
      </w:r>
      <w:r>
        <w:rPr>
          <w:rFonts w:ascii="Book Antiqua" w:hAnsi="Book Antiqua"/>
          <w:sz w:val="24"/>
          <w:szCs w:val="24"/>
        </w:rPr>
        <w:t>(1), 593–603.</w:t>
      </w:r>
    </w:p>
    <w:p w14:paraId="33CB5883"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Muk</w:t>
      </w:r>
      <w:r>
        <w:rPr>
          <w:rFonts w:ascii="Book Antiqua" w:hAnsi="Book Antiqua"/>
          <w:sz w:val="24"/>
          <w:szCs w:val="24"/>
        </w:rPr>
        <w:t xml:space="preserve">arromah, L., Ma, A., Kirom, A., &amp; Yusuf, W. F. (2024). </w:t>
      </w:r>
      <w:r>
        <w:rPr>
          <w:rFonts w:ascii="Book Antiqua" w:hAnsi="Book Antiqua"/>
          <w:i/>
          <w:iCs/>
          <w:sz w:val="24"/>
          <w:szCs w:val="24"/>
        </w:rPr>
        <w:t>Dakwah sebagai Instrumen Pembinaan Akhlak di Masyarakat Multikultural</w:t>
      </w:r>
      <w:r>
        <w:rPr>
          <w:rFonts w:ascii="Book Antiqua" w:hAnsi="Book Antiqua"/>
          <w:sz w:val="24"/>
          <w:szCs w:val="24"/>
        </w:rPr>
        <w:t xml:space="preserve">. </w:t>
      </w:r>
      <w:r>
        <w:rPr>
          <w:rFonts w:ascii="Book Antiqua" w:hAnsi="Book Antiqua"/>
          <w:i/>
          <w:iCs/>
          <w:sz w:val="24"/>
          <w:szCs w:val="24"/>
        </w:rPr>
        <w:t>1</w:t>
      </w:r>
      <w:r>
        <w:rPr>
          <w:rFonts w:ascii="Book Antiqua" w:hAnsi="Book Antiqua"/>
          <w:sz w:val="24"/>
          <w:szCs w:val="24"/>
        </w:rPr>
        <w:t>(3), 114–126.</w:t>
      </w:r>
    </w:p>
    <w:p w14:paraId="1B0F5DED"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 xml:space="preserve">Muzayyanah, M. A., Syarifuddin, M., Mukhlisin, L., &amp; Ibrahim, M. (n.d.). </w:t>
      </w:r>
      <w:r>
        <w:rPr>
          <w:rFonts w:ascii="Book Antiqua" w:hAnsi="Book Antiqua"/>
          <w:i/>
          <w:iCs/>
          <w:sz w:val="24"/>
          <w:szCs w:val="24"/>
        </w:rPr>
        <w:t>Komunikasi interpersonal …</w:t>
      </w:r>
      <w:r>
        <w:rPr>
          <w:rFonts w:ascii="Book Antiqua" w:hAnsi="Book Antiqua"/>
          <w:sz w:val="24"/>
          <w:szCs w:val="24"/>
        </w:rPr>
        <w:t xml:space="preserve">. </w:t>
      </w:r>
      <w:r>
        <w:rPr>
          <w:rFonts w:ascii="Book Antiqua" w:hAnsi="Book Antiqua"/>
          <w:i/>
          <w:iCs/>
          <w:sz w:val="24"/>
          <w:szCs w:val="24"/>
        </w:rPr>
        <w:t>11</w:t>
      </w:r>
      <w:r>
        <w:rPr>
          <w:rFonts w:ascii="Book Antiqua" w:hAnsi="Book Antiqua"/>
          <w:sz w:val="24"/>
          <w:szCs w:val="24"/>
        </w:rPr>
        <w:t>(2), 239–253</w:t>
      </w:r>
      <w:r>
        <w:rPr>
          <w:rFonts w:ascii="Book Antiqua" w:hAnsi="Book Antiqua"/>
          <w:sz w:val="24"/>
          <w:szCs w:val="24"/>
        </w:rPr>
        <w:t>.</w:t>
      </w:r>
    </w:p>
    <w:p w14:paraId="379319C0"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 xml:space="preserve">Najah, A. N., &amp; Rumpin, C. (n.d.). </w:t>
      </w:r>
      <w:r>
        <w:rPr>
          <w:rFonts w:ascii="Book Antiqua" w:hAnsi="Book Antiqua"/>
          <w:i/>
          <w:iCs/>
          <w:sz w:val="24"/>
          <w:szCs w:val="24"/>
        </w:rPr>
        <w:t>Manajemen Pemberian Hukuman (Ta’Zir) Dalam Pembentukan Disiplin Santri Pondok Pesantren Modern An Najah Cisauk Rumpin Bogor</w:t>
      </w:r>
      <w:r>
        <w:rPr>
          <w:rFonts w:ascii="Book Antiqua" w:hAnsi="Book Antiqua"/>
          <w:sz w:val="24"/>
          <w:szCs w:val="24"/>
        </w:rPr>
        <w:t xml:space="preserve">. </w:t>
      </w:r>
      <w:r>
        <w:rPr>
          <w:rFonts w:ascii="Book Antiqua" w:hAnsi="Book Antiqua"/>
          <w:i/>
          <w:iCs/>
          <w:sz w:val="24"/>
          <w:szCs w:val="24"/>
        </w:rPr>
        <w:t>15</w:t>
      </w:r>
      <w:r>
        <w:rPr>
          <w:rFonts w:ascii="Book Antiqua" w:hAnsi="Book Antiqua"/>
          <w:sz w:val="24"/>
          <w:szCs w:val="24"/>
        </w:rPr>
        <w:t>(1), 44–56.</w:t>
      </w:r>
    </w:p>
    <w:p w14:paraId="214FAD9F"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lastRenderedPageBreak/>
        <w:t xml:space="preserve">Rakhmat, J. (2013). </w:t>
      </w:r>
      <w:r>
        <w:rPr>
          <w:rFonts w:ascii="Book Antiqua" w:hAnsi="Book Antiqua"/>
          <w:i/>
          <w:iCs/>
          <w:sz w:val="24"/>
          <w:szCs w:val="24"/>
        </w:rPr>
        <w:t>Psikologi Komunikasi</w:t>
      </w:r>
      <w:r>
        <w:rPr>
          <w:rFonts w:ascii="Book Antiqua" w:hAnsi="Book Antiqua"/>
          <w:sz w:val="24"/>
          <w:szCs w:val="24"/>
        </w:rPr>
        <w:t>.</w:t>
      </w:r>
    </w:p>
    <w:p w14:paraId="08C4828F"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 xml:space="preserve">Saputra, E. . (2021). </w:t>
      </w:r>
      <w:r>
        <w:rPr>
          <w:rFonts w:ascii="Book Antiqua" w:hAnsi="Book Antiqua"/>
          <w:i/>
          <w:iCs/>
          <w:sz w:val="24"/>
          <w:szCs w:val="24"/>
        </w:rPr>
        <w:t>Implementasi Komunikasi Interpersonal Dalam Pembinaan Akhlak Santri Tsanawiyah Di Pondok Pesantren An-Nahdlah Makassar</w:t>
      </w:r>
      <w:r>
        <w:rPr>
          <w:rFonts w:ascii="Book Antiqua" w:hAnsi="Book Antiqua"/>
          <w:sz w:val="24"/>
          <w:szCs w:val="24"/>
        </w:rPr>
        <w:t xml:space="preserve">. </w:t>
      </w:r>
      <w:r>
        <w:rPr>
          <w:rFonts w:ascii="Book Antiqua" w:hAnsi="Book Antiqua"/>
          <w:i/>
          <w:iCs/>
          <w:sz w:val="24"/>
          <w:szCs w:val="24"/>
        </w:rPr>
        <w:t>7693</w:t>
      </w:r>
      <w:r>
        <w:rPr>
          <w:rFonts w:ascii="Book Antiqua" w:hAnsi="Book Antiqua"/>
          <w:sz w:val="24"/>
          <w:szCs w:val="24"/>
        </w:rPr>
        <w:t>, 167–186.</w:t>
      </w:r>
    </w:p>
    <w:p w14:paraId="75D15A99"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 xml:space="preserve">Utami, N. W. (2018). </w:t>
      </w:r>
      <w:r>
        <w:rPr>
          <w:rFonts w:ascii="Book Antiqua" w:hAnsi="Book Antiqua"/>
          <w:i/>
          <w:iCs/>
          <w:sz w:val="24"/>
          <w:szCs w:val="24"/>
        </w:rPr>
        <w:t>Komunikasi Interpersonal Kyai dan Santri dalam Pesantren Modern di Tasikmalaya , Sebuah Pendekatan I</w:t>
      </w:r>
      <w:r>
        <w:rPr>
          <w:rFonts w:ascii="Book Antiqua" w:hAnsi="Book Antiqua"/>
          <w:i/>
          <w:iCs/>
          <w:sz w:val="24"/>
          <w:szCs w:val="24"/>
        </w:rPr>
        <w:t>nteractional View</w:t>
      </w:r>
      <w:r>
        <w:rPr>
          <w:rFonts w:ascii="Book Antiqua" w:hAnsi="Book Antiqua"/>
          <w:sz w:val="24"/>
          <w:szCs w:val="24"/>
        </w:rPr>
        <w:t xml:space="preserve">. </w:t>
      </w:r>
      <w:r>
        <w:rPr>
          <w:rFonts w:ascii="Book Antiqua" w:hAnsi="Book Antiqua"/>
          <w:i/>
          <w:iCs/>
          <w:sz w:val="24"/>
          <w:szCs w:val="24"/>
        </w:rPr>
        <w:t>12</w:t>
      </w:r>
      <w:r>
        <w:rPr>
          <w:rFonts w:ascii="Book Antiqua" w:hAnsi="Book Antiqua"/>
          <w:sz w:val="24"/>
          <w:szCs w:val="24"/>
        </w:rPr>
        <w:t>(April).</w:t>
      </w:r>
    </w:p>
    <w:p w14:paraId="7B8D97B0"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 xml:space="preserve">Ziana Nur Alifah, I. (2023). </w:t>
      </w:r>
      <w:r>
        <w:rPr>
          <w:rFonts w:ascii="Book Antiqua" w:hAnsi="Book Antiqua"/>
          <w:i/>
          <w:iCs/>
          <w:sz w:val="24"/>
          <w:szCs w:val="24"/>
        </w:rPr>
        <w:t>Strategi Komunikasi Interpersonal Antar Ustadzah Dan Santri Putri Dalam Pembentukan Karakter Santri Di Pondok Pesantren Al Ihya ‘Ulumaddin Kesugihan Cilacap</w:t>
      </w:r>
      <w:r>
        <w:rPr>
          <w:rFonts w:ascii="Book Antiqua" w:hAnsi="Book Antiqua"/>
          <w:sz w:val="24"/>
          <w:szCs w:val="24"/>
        </w:rPr>
        <w:t xml:space="preserve">. </w:t>
      </w:r>
      <w:r>
        <w:rPr>
          <w:rFonts w:ascii="Book Antiqua" w:hAnsi="Book Antiqua"/>
          <w:i/>
          <w:iCs/>
          <w:sz w:val="24"/>
          <w:szCs w:val="24"/>
        </w:rPr>
        <w:t>7</w:t>
      </w:r>
      <w:r>
        <w:rPr>
          <w:rFonts w:ascii="Book Antiqua" w:hAnsi="Book Antiqua"/>
          <w:sz w:val="24"/>
          <w:szCs w:val="24"/>
        </w:rPr>
        <w:t>(2), 1–16.</w:t>
      </w:r>
    </w:p>
    <w:p w14:paraId="020141BD" w14:textId="77777777" w:rsidR="000510EB" w:rsidRDefault="00D2382D">
      <w:pPr>
        <w:widowControl w:val="0"/>
        <w:autoSpaceDE w:val="0"/>
        <w:autoSpaceDN w:val="0"/>
        <w:adjustRightInd w:val="0"/>
        <w:spacing w:before="240" w:line="276" w:lineRule="auto"/>
        <w:ind w:left="567" w:hanging="567"/>
        <w:jc w:val="both"/>
        <w:rPr>
          <w:rFonts w:ascii="Book Antiqua" w:hAnsi="Book Antiqua"/>
          <w:sz w:val="24"/>
          <w:szCs w:val="24"/>
        </w:rPr>
      </w:pPr>
      <w:r>
        <w:rPr>
          <w:rFonts w:ascii="Book Antiqua" w:hAnsi="Book Antiqua"/>
          <w:sz w:val="24"/>
          <w:szCs w:val="24"/>
        </w:rPr>
        <w:t>Ziyad, M., Ibdalsyah, &amp; Ali</w:t>
      </w:r>
      <w:r>
        <w:rPr>
          <w:rFonts w:ascii="Book Antiqua" w:hAnsi="Book Antiqua"/>
          <w:sz w:val="24"/>
          <w:szCs w:val="24"/>
        </w:rPr>
        <w:t xml:space="preserve">m, A. (2022). Hubungan Pola Komunikasi Dengan Kedisiplinan Dan Motivasi Santri Penghafal Al Quran Di Pondok Tahfidzal Quran Ibnu Jauzi Bogor. </w:t>
      </w:r>
      <w:r>
        <w:rPr>
          <w:rFonts w:ascii="Book Antiqua" w:hAnsi="Book Antiqua"/>
          <w:i/>
          <w:iCs/>
          <w:sz w:val="24"/>
          <w:szCs w:val="24"/>
        </w:rPr>
        <w:t>Koloni: Jurnal Multidisiplin Ilmu</w:t>
      </w:r>
      <w:r>
        <w:rPr>
          <w:rFonts w:ascii="Book Antiqua" w:hAnsi="Book Antiqua"/>
          <w:sz w:val="24"/>
          <w:szCs w:val="24"/>
        </w:rPr>
        <w:t xml:space="preserve">, </w:t>
      </w:r>
      <w:r>
        <w:rPr>
          <w:rFonts w:ascii="Book Antiqua" w:hAnsi="Book Antiqua"/>
          <w:i/>
          <w:iCs/>
          <w:sz w:val="24"/>
          <w:szCs w:val="24"/>
        </w:rPr>
        <w:t>1</w:t>
      </w:r>
      <w:r>
        <w:rPr>
          <w:rFonts w:ascii="Book Antiqua" w:hAnsi="Book Antiqua"/>
          <w:sz w:val="24"/>
          <w:szCs w:val="24"/>
        </w:rPr>
        <w:t>(3), 72–79. https://koloni.or.id/index.php/koloni/article/view/125</w:t>
      </w:r>
    </w:p>
    <w:p w14:paraId="05439A73" w14:textId="77777777" w:rsidR="000510EB" w:rsidRDefault="00D2382D">
      <w:pPr>
        <w:widowControl w:val="0"/>
        <w:autoSpaceDE w:val="0"/>
        <w:autoSpaceDN w:val="0"/>
        <w:adjustRightInd w:val="0"/>
        <w:spacing w:before="240" w:line="276" w:lineRule="auto"/>
        <w:ind w:left="567" w:hanging="567"/>
        <w:jc w:val="both"/>
        <w:rPr>
          <w:rFonts w:ascii="Book Antiqua" w:eastAsia="Book Antiqua" w:hAnsi="Book Antiqua" w:cs="Book Antiqua"/>
          <w:sz w:val="24"/>
          <w:szCs w:val="24"/>
        </w:rPr>
      </w:pPr>
      <w:r>
        <w:rPr>
          <w:rFonts w:ascii="Book Antiqua" w:eastAsia="Book Antiqua" w:hAnsi="Book Antiqua" w:cs="Book Antiqua"/>
          <w:sz w:val="24"/>
          <w:szCs w:val="24"/>
        </w:rPr>
        <w:fldChar w:fldCharType="end"/>
      </w:r>
    </w:p>
    <w:p w14:paraId="0D88D665" w14:textId="77777777" w:rsidR="000510EB" w:rsidRDefault="000510EB"/>
    <w:p w14:paraId="15974BD7" w14:textId="77777777" w:rsidR="000510EB" w:rsidRDefault="000510EB"/>
    <w:sectPr w:rsidR="000510EB">
      <w:headerReference w:type="default" r:id="rId20"/>
      <w:pgSz w:w="11906" w:h="16838"/>
      <w:pgMar w:top="1440" w:right="1440" w:bottom="1440" w:left="1440" w:header="62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1114E" w14:textId="77777777" w:rsidR="00000000" w:rsidRDefault="00D2382D">
      <w:r>
        <w:separator/>
      </w:r>
    </w:p>
  </w:endnote>
  <w:endnote w:type="continuationSeparator" w:id="0">
    <w:p w14:paraId="36FC4F00" w14:textId="77777777" w:rsidR="00000000" w:rsidRDefault="00D2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FAF4" w14:textId="551BD7D1" w:rsidR="00F76FAF" w:rsidRDefault="00F76FAF" w:rsidP="00F76FAF">
    <w:pPr>
      <w:spacing w:line="290" w:lineRule="exact"/>
      <w:ind w:left="20"/>
      <w:jc w:val="both"/>
      <w:rPr>
        <w:rFonts w:ascii="Palatino Linotype"/>
        <w:i/>
      </w:rPr>
    </w:pPr>
    <w:r>
      <w:rPr>
        <w:rFonts w:ascii="Palatino Linotype"/>
        <w:i/>
        <w:lang w:val="id-ID"/>
      </w:rPr>
      <w:t>Azizah Azzahra Jaenuri, M.Nasor...</w:t>
    </w:r>
    <w:r>
      <w:rPr>
        <w:rFonts w:ascii="Palatino Linotype"/>
        <w:i/>
        <w:spacing w:val="-2"/>
        <w:lang w:val="id-ID"/>
      </w:rPr>
      <w:tab/>
    </w:r>
    <w:r>
      <w:rPr>
        <w:rFonts w:ascii="Palatino Linotype"/>
        <w:i/>
        <w:spacing w:val="-2"/>
        <w:lang w:val="id-ID"/>
      </w:rPr>
      <w:tab/>
    </w:r>
    <w:r>
      <w:rPr>
        <w:rFonts w:ascii="Palatino Linotype"/>
        <w:i/>
        <w:spacing w:val="-2"/>
        <w:lang w:val="id-ID"/>
      </w:rPr>
      <w:tab/>
    </w:r>
    <w:r>
      <w:rPr>
        <w:rFonts w:ascii="Palatino Linotype"/>
        <w:i/>
        <w:spacing w:val="-2"/>
        <w:lang w:val="id-ID"/>
      </w:rPr>
      <w:t>Communication Psychology in Fostering</w:t>
    </w:r>
    <w:r>
      <w:rPr>
        <w:rFonts w:ascii="Palatino Linotype"/>
        <w:i/>
        <w:spacing w:val="-2"/>
      </w:rPr>
      <w:t>...</w:t>
    </w:r>
  </w:p>
  <w:p w14:paraId="72920289" w14:textId="77777777" w:rsidR="00F76FAF" w:rsidRDefault="00F76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9882B" w14:textId="77777777" w:rsidR="00000000" w:rsidRDefault="00D2382D">
      <w:r>
        <w:separator/>
      </w:r>
    </w:p>
  </w:footnote>
  <w:footnote w:type="continuationSeparator" w:id="0">
    <w:p w14:paraId="178CBA96" w14:textId="77777777" w:rsidR="00000000" w:rsidRDefault="00D2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490E" w14:textId="67E511C4" w:rsidR="00355E69" w:rsidRDefault="00355E69" w:rsidP="00355E69">
    <w:pPr>
      <w:spacing w:before="3"/>
      <w:ind w:left="4673"/>
      <w:rPr>
        <w:lang w:val="id-ID"/>
      </w:rPr>
    </w:pPr>
    <w:r>
      <w:rPr>
        <w:lang w:val="id-ID"/>
      </w:rPr>
      <w:t xml:space="preserve">                      </w:t>
    </w:r>
  </w:p>
  <w:p w14:paraId="5156B379" w14:textId="670709DF" w:rsidR="00355E69" w:rsidRDefault="00355E69" w:rsidP="00355E69">
    <w:pPr>
      <w:spacing w:before="3"/>
      <w:ind w:left="4673"/>
      <w:rPr>
        <w:i/>
      </w:rPr>
    </w:pPr>
  </w:p>
  <w:p w14:paraId="7F60EEED" w14:textId="77777777" w:rsidR="00FE19C4" w:rsidRDefault="00355E69" w:rsidP="00FE19C4">
    <w:pPr>
      <w:spacing w:before="13"/>
      <w:ind w:left="20"/>
      <w:jc w:val="right"/>
      <w:rPr>
        <w:b/>
        <w:sz w:val="24"/>
      </w:rPr>
    </w:pPr>
    <w:r>
      <w:rPr>
        <w:rFonts w:ascii="Book Antiqua" w:hAnsi="Book Antiqua" w:cs="Book Antiqua"/>
        <w:b/>
        <w:sz w:val="28"/>
        <w:szCs w:val="28"/>
      </w:rPr>
      <w:tab/>
    </w:r>
    <w:r w:rsidR="00FE19C4">
      <w:rPr>
        <w:rFonts w:ascii="Book Antiqua" w:hAnsi="Book Antiqua" w:cs="Book Antiqua"/>
        <w:b/>
        <w:sz w:val="28"/>
        <w:szCs w:val="28"/>
      </w:rPr>
      <w:tab/>
    </w:r>
    <w:r w:rsidR="00FE19C4">
      <w:rPr>
        <w:b/>
        <w:sz w:val="24"/>
      </w:rPr>
      <w:t>Ath-</w:t>
    </w:r>
    <w:proofErr w:type="spellStart"/>
    <w:r w:rsidR="00FE19C4">
      <w:rPr>
        <w:b/>
        <w:sz w:val="24"/>
      </w:rPr>
      <w:t>Thariq</w:t>
    </w:r>
    <w:proofErr w:type="spellEnd"/>
    <w:r w:rsidR="00FE19C4">
      <w:rPr>
        <w:b/>
        <w:sz w:val="24"/>
      </w:rPr>
      <w:t>:</w:t>
    </w:r>
    <w:r w:rsidR="00FE19C4">
      <w:rPr>
        <w:b/>
        <w:spacing w:val="10"/>
        <w:sz w:val="24"/>
      </w:rPr>
      <w:t xml:space="preserve"> </w:t>
    </w:r>
    <w:proofErr w:type="spellStart"/>
    <w:r w:rsidR="00FE19C4">
      <w:rPr>
        <w:b/>
        <w:sz w:val="24"/>
      </w:rPr>
      <w:t>Jurnal</w:t>
    </w:r>
    <w:proofErr w:type="spellEnd"/>
    <w:r w:rsidR="00FE19C4">
      <w:rPr>
        <w:b/>
        <w:spacing w:val="10"/>
        <w:sz w:val="24"/>
      </w:rPr>
      <w:t xml:space="preserve"> </w:t>
    </w:r>
    <w:proofErr w:type="spellStart"/>
    <w:r w:rsidR="00FE19C4">
      <w:rPr>
        <w:b/>
        <w:sz w:val="24"/>
      </w:rPr>
      <w:t>Dakwah</w:t>
    </w:r>
    <w:proofErr w:type="spellEnd"/>
    <w:r w:rsidR="00FE19C4">
      <w:rPr>
        <w:b/>
        <w:spacing w:val="10"/>
        <w:sz w:val="24"/>
      </w:rPr>
      <w:t xml:space="preserve"> </w:t>
    </w:r>
    <w:r w:rsidR="00FE19C4">
      <w:rPr>
        <w:b/>
        <w:sz w:val="24"/>
      </w:rPr>
      <w:t>dan</w:t>
    </w:r>
    <w:r w:rsidR="00FE19C4">
      <w:rPr>
        <w:b/>
        <w:spacing w:val="10"/>
        <w:sz w:val="24"/>
      </w:rPr>
      <w:t xml:space="preserve"> </w:t>
    </w:r>
    <w:proofErr w:type="spellStart"/>
    <w:r w:rsidR="00FE19C4">
      <w:rPr>
        <w:b/>
        <w:spacing w:val="-2"/>
        <w:sz w:val="24"/>
      </w:rPr>
      <w:t>Komunikasi</w:t>
    </w:r>
    <w:proofErr w:type="spellEnd"/>
  </w:p>
  <w:p w14:paraId="7D88BF84" w14:textId="5AA39744" w:rsidR="00355E69" w:rsidRPr="00FE19C4" w:rsidRDefault="00FE19C4" w:rsidP="00FE19C4">
    <w:pPr>
      <w:spacing w:before="14"/>
      <w:ind w:left="720" w:firstLine="720"/>
      <w:jc w:val="right"/>
      <w:rPr>
        <w:lang w:val="id-ID"/>
      </w:rPr>
    </w:pPr>
    <w:r>
      <w:rPr>
        <w:lang w:val="id-ID"/>
      </w:rPr>
      <w:t xml:space="preserve">            </w:t>
    </w:r>
    <w:r>
      <w:t>Vol.</w:t>
    </w:r>
    <w:r>
      <w:rPr>
        <w:lang w:val="id-ID"/>
      </w:rPr>
      <w:t>10</w:t>
    </w:r>
    <w:r>
      <w:t>,</w:t>
    </w:r>
    <w:r>
      <w:rPr>
        <w:spacing w:val="33"/>
      </w:rPr>
      <w:t xml:space="preserve"> </w:t>
    </w:r>
    <w:r>
      <w:t>No.</w:t>
    </w:r>
    <w:r>
      <w:rPr>
        <w:spacing w:val="34"/>
      </w:rPr>
      <w:t xml:space="preserve"> </w:t>
    </w:r>
    <w:r>
      <w:rPr>
        <w:lang w:val="id-ID"/>
      </w:rPr>
      <w:t>1</w:t>
    </w:r>
    <w:r>
      <w:t>,</w:t>
    </w:r>
    <w:r>
      <w:rPr>
        <w:spacing w:val="33"/>
      </w:rPr>
      <w:t xml:space="preserve"> </w:t>
    </w:r>
    <w:r>
      <w:rPr>
        <w:lang w:val="id-ID"/>
      </w:rPr>
      <w:t>January-June 2026</w:t>
    </w:r>
  </w:p>
  <w:p w14:paraId="526AB4CD" w14:textId="55AF367B" w:rsidR="000510EB" w:rsidRPr="00355E69" w:rsidRDefault="00FE19C4" w:rsidP="00355E69">
    <w:pPr>
      <w:pStyle w:val="Header"/>
    </w:pPr>
    <w:r>
      <w:tab/>
    </w:r>
    <w:r>
      <w:tab/>
    </w:r>
    <w:r>
      <w:t xml:space="preserve">DOI: </w:t>
    </w:r>
    <w:hyperlink r:id="rId1" w:history="1">
      <w:r>
        <w:rPr>
          <w:rStyle w:val="Hyperlink"/>
          <w:i/>
          <w:iCs/>
          <w:color w:val="006798"/>
          <w:shd w:val="clear" w:color="auto" w:fill="FFFFFF"/>
        </w:rPr>
        <w:t>https://doi.org/10.32332/pz8f4w19</w:t>
      </w:r>
    </w:hyperlink>
    <w:r w:rsidR="00355E69">
      <w:rPr>
        <w:i/>
        <w:noProof/>
        <w:sz w:val="6"/>
      </w:rPr>
      <mc:AlternateContent>
        <mc:Choice Requires="wps">
          <w:drawing>
            <wp:anchor distT="0" distB="0" distL="0" distR="0" simplePos="0" relativeHeight="251676672" behindDoc="1" locked="0" layoutInCell="1" allowOverlap="1" wp14:anchorId="7CF8014C" wp14:editId="344A0B98">
              <wp:simplePos x="0" y="0"/>
              <wp:positionH relativeFrom="margin">
                <wp:posOffset>-1270</wp:posOffset>
              </wp:positionH>
              <wp:positionV relativeFrom="paragraph">
                <wp:posOffset>229235</wp:posOffset>
              </wp:positionV>
              <wp:extent cx="5720080" cy="26670"/>
              <wp:effectExtent l="0" t="0" r="13970" b="1143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0080" cy="26670"/>
                      </a:xfrm>
                      <a:custGeom>
                        <a:avLst/>
                        <a:gdLst/>
                        <a:ahLst/>
                        <a:cxnLst/>
                        <a:rect l="l" t="t" r="r" b="b"/>
                        <a:pathLst>
                          <a:path w="5720080" h="26670">
                            <a:moveTo>
                              <a:pt x="0" y="0"/>
                            </a:moveTo>
                            <a:lnTo>
                              <a:pt x="0" y="19050"/>
                            </a:lnTo>
                          </a:path>
                          <a:path w="5720080" h="26670">
                            <a:moveTo>
                              <a:pt x="0" y="7238"/>
                            </a:moveTo>
                            <a:lnTo>
                              <a:pt x="5720080" y="26288"/>
                            </a:lnTo>
                          </a:path>
                        </a:pathLst>
                      </a:custGeom>
                      <a:ln w="19050">
                        <a:solidFill>
                          <a:srgbClr val="000000"/>
                        </a:solidFill>
                        <a:prstDash val="solid"/>
                      </a:ln>
                    </wps:spPr>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0A4C624" id="Freeform: Shape 5" o:spid="_x0000_s1026" style="position:absolute;margin-left:-.1pt;margin-top:18.05pt;width:450.4pt;height:2.1pt;z-index:-2516398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5720080,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" path="m,l,19050em,7238l5720080,26288e" filled="f" strokeweight="1.5pt">
              <v:path arrowok="t"/>
              <w10:wrap type="topAndBottom"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413E" w14:textId="77777777" w:rsidR="00F30D10" w:rsidRDefault="00F30D10" w:rsidP="00355E69">
    <w:pPr>
      <w:spacing w:before="3"/>
      <w:ind w:left="4673"/>
      <w:rPr>
        <w:lang w:val="id-ID"/>
      </w:rPr>
    </w:pPr>
    <w:r>
      <w:rPr>
        <w:lang w:val="id-ID"/>
      </w:rPr>
      <w:t xml:space="preserve">                      </w:t>
    </w:r>
  </w:p>
  <w:p w14:paraId="5CB6DD02" w14:textId="77777777" w:rsidR="00F30D10" w:rsidRDefault="00F30D10" w:rsidP="00355E69">
    <w:pPr>
      <w:spacing w:before="3"/>
      <w:ind w:left="4673"/>
      <w:rPr>
        <w:i/>
      </w:rPr>
    </w:pPr>
  </w:p>
  <w:p w14:paraId="631EE955" w14:textId="3289CCB3" w:rsidR="00F30D10" w:rsidRDefault="00F30D10" w:rsidP="00F30D10">
    <w:pPr>
      <w:spacing w:before="15"/>
      <w:jc w:val="right"/>
      <w:rPr>
        <w:b/>
        <w:lang w:val="id-ID"/>
      </w:rPr>
    </w:pPr>
    <w:r>
      <w:rPr>
        <w:rFonts w:ascii="Book Antiqua" w:hAnsi="Book Antiqua" w:cs="Book Antiqua"/>
        <w:b/>
        <w:sz w:val="28"/>
        <w:szCs w:val="28"/>
      </w:rPr>
      <w:tab/>
    </w:r>
    <w:r>
      <w:rPr>
        <w:rFonts w:ascii="Book Antiqua" w:hAnsi="Book Antiqua" w:cs="Book Antiqua"/>
        <w:b/>
        <w:sz w:val="28"/>
        <w:szCs w:val="28"/>
      </w:rPr>
      <w:tab/>
    </w:r>
    <w:r>
      <w:rPr>
        <w:w w:val="105"/>
      </w:rPr>
      <w:t>Vol.</w:t>
    </w:r>
    <w:r>
      <w:rPr>
        <w:spacing w:val="-11"/>
        <w:w w:val="105"/>
      </w:rPr>
      <w:t xml:space="preserve"> </w:t>
    </w:r>
    <w:r>
      <w:rPr>
        <w:spacing w:val="-11"/>
        <w:w w:val="105"/>
        <w:lang w:val="id-ID"/>
      </w:rPr>
      <w:t>10</w:t>
    </w:r>
    <w:r>
      <w:rPr>
        <w:w w:val="105"/>
      </w:rPr>
      <w:t>,</w:t>
    </w:r>
    <w:r>
      <w:rPr>
        <w:spacing w:val="-3"/>
        <w:w w:val="105"/>
      </w:rPr>
      <w:t xml:space="preserve"> </w:t>
    </w:r>
    <w:r>
      <w:rPr>
        <w:w w:val="105"/>
      </w:rPr>
      <w:t>No</w:t>
    </w:r>
    <w:r>
      <w:rPr>
        <w:w w:val="105"/>
        <w:lang w:val="id-ID"/>
      </w:rPr>
      <w:t>1</w:t>
    </w:r>
    <w:r>
      <w:rPr>
        <w:w w:val="105"/>
      </w:rPr>
      <w:t>,</w:t>
    </w:r>
    <w:r>
      <w:rPr>
        <w:spacing w:val="-3"/>
        <w:w w:val="105"/>
      </w:rPr>
      <w:t xml:space="preserve"> </w:t>
    </w:r>
    <w:r>
      <w:rPr>
        <w:spacing w:val="-3"/>
        <w:w w:val="105"/>
        <w:lang w:val="id-ID"/>
      </w:rPr>
      <w:t>January-June 2026</w:t>
    </w:r>
    <w:r>
      <w:rPr>
        <w:spacing w:val="-3"/>
        <w:w w:val="105"/>
      </w:rPr>
      <w:t xml:space="preserve"> </w:t>
    </w:r>
    <w:r>
      <w:rPr>
        <w:b/>
        <w:w w:val="160"/>
      </w:rPr>
      <w:t>|</w:t>
    </w:r>
    <w:r>
      <w:rPr>
        <w:b/>
        <w:spacing w:val="-25"/>
        <w:w w:val="160"/>
      </w:rPr>
      <w:t xml:space="preserve"> </w:t>
    </w:r>
    <w:r>
      <w:rPr>
        <w:b/>
        <w:spacing w:val="-5"/>
        <w:w w:val="105"/>
        <w:lang w:val="id-ID"/>
      </w:rPr>
      <w:t>1</w:t>
    </w:r>
    <w:r>
      <w:rPr>
        <w:b/>
        <w:spacing w:val="-5"/>
        <w:w w:val="105"/>
        <w:lang w:val="id-ID"/>
      </w:rPr>
      <w:t>4</w:t>
    </w:r>
  </w:p>
  <w:p w14:paraId="33EA3ABF" w14:textId="77777777" w:rsidR="00F30D10" w:rsidRDefault="00F30D10" w:rsidP="00F30D10">
    <w:pPr>
      <w:spacing w:before="15"/>
      <w:jc w:val="right"/>
      <w:rPr>
        <w:i/>
      </w:rPr>
    </w:pPr>
    <w:r>
      <w:t>DOI:</w:t>
    </w:r>
    <w:r>
      <w:rPr>
        <w:spacing w:val="39"/>
      </w:rPr>
      <w:t xml:space="preserve"> </w:t>
    </w:r>
    <w:hyperlink r:id="rId1" w:history="1">
      <w:r>
        <w:rPr>
          <w:rStyle w:val="Hyperlink"/>
          <w:i/>
          <w:iCs/>
          <w:color w:val="006798"/>
          <w:shd w:val="clear" w:color="auto" w:fill="FFFFFF"/>
        </w:rPr>
        <w:t>https://doi.org/10.32332/pz8f4w19</w:t>
      </w:r>
    </w:hyperlink>
  </w:p>
  <w:p w14:paraId="69764563" w14:textId="12EEF891" w:rsidR="00F30D10" w:rsidRPr="00355E69" w:rsidRDefault="00F30D10" w:rsidP="00F30D10">
    <w:pPr>
      <w:spacing w:before="13"/>
      <w:ind w:left="20"/>
      <w:jc w:val="righ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9008" w14:textId="77777777" w:rsidR="00767329" w:rsidRDefault="00767329" w:rsidP="00355E69">
    <w:pPr>
      <w:spacing w:before="3"/>
      <w:ind w:left="4673"/>
      <w:rPr>
        <w:lang w:val="id-ID"/>
      </w:rPr>
    </w:pPr>
    <w:r>
      <w:rPr>
        <w:lang w:val="id-ID"/>
      </w:rPr>
      <w:t xml:space="preserve">                      </w:t>
    </w:r>
  </w:p>
  <w:p w14:paraId="2B6A4DFC" w14:textId="77777777" w:rsidR="00767329" w:rsidRDefault="00767329" w:rsidP="00355E69">
    <w:pPr>
      <w:spacing w:before="3"/>
      <w:ind w:left="4673"/>
      <w:rPr>
        <w:i/>
      </w:rPr>
    </w:pPr>
  </w:p>
  <w:p w14:paraId="283E968A" w14:textId="7D109942" w:rsidR="00767329" w:rsidRDefault="00767329" w:rsidP="00F30D10">
    <w:pPr>
      <w:spacing w:before="15"/>
      <w:jc w:val="right"/>
      <w:rPr>
        <w:b/>
        <w:lang w:val="id-ID"/>
      </w:rPr>
    </w:pPr>
    <w:r>
      <w:rPr>
        <w:rFonts w:ascii="Book Antiqua" w:hAnsi="Book Antiqua" w:cs="Book Antiqua"/>
        <w:b/>
        <w:sz w:val="28"/>
        <w:szCs w:val="28"/>
      </w:rPr>
      <w:tab/>
    </w:r>
    <w:r>
      <w:rPr>
        <w:rFonts w:ascii="Book Antiqua" w:hAnsi="Book Antiqua" w:cs="Book Antiqua"/>
        <w:b/>
        <w:sz w:val="28"/>
        <w:szCs w:val="28"/>
      </w:rPr>
      <w:tab/>
    </w:r>
    <w:r>
      <w:rPr>
        <w:w w:val="105"/>
      </w:rPr>
      <w:t>Vol.</w:t>
    </w:r>
    <w:r>
      <w:rPr>
        <w:spacing w:val="-11"/>
        <w:w w:val="105"/>
      </w:rPr>
      <w:t xml:space="preserve"> </w:t>
    </w:r>
    <w:r>
      <w:rPr>
        <w:spacing w:val="-11"/>
        <w:w w:val="105"/>
        <w:lang w:val="id-ID"/>
      </w:rPr>
      <w:t>10</w:t>
    </w:r>
    <w:r>
      <w:rPr>
        <w:w w:val="105"/>
      </w:rPr>
      <w:t>,</w:t>
    </w:r>
    <w:r>
      <w:rPr>
        <w:spacing w:val="-3"/>
        <w:w w:val="105"/>
      </w:rPr>
      <w:t xml:space="preserve"> </w:t>
    </w:r>
    <w:r>
      <w:rPr>
        <w:w w:val="105"/>
      </w:rPr>
      <w:t>No</w:t>
    </w:r>
    <w:r>
      <w:rPr>
        <w:w w:val="105"/>
        <w:lang w:val="id-ID"/>
      </w:rPr>
      <w:t>1</w:t>
    </w:r>
    <w:r>
      <w:rPr>
        <w:w w:val="105"/>
      </w:rPr>
      <w:t>,</w:t>
    </w:r>
    <w:r>
      <w:rPr>
        <w:spacing w:val="-3"/>
        <w:w w:val="105"/>
      </w:rPr>
      <w:t xml:space="preserve"> </w:t>
    </w:r>
    <w:r>
      <w:rPr>
        <w:spacing w:val="-3"/>
        <w:w w:val="105"/>
        <w:lang w:val="id-ID"/>
      </w:rPr>
      <w:t>January-June 2026</w:t>
    </w:r>
    <w:r>
      <w:rPr>
        <w:spacing w:val="-3"/>
        <w:w w:val="105"/>
      </w:rPr>
      <w:t xml:space="preserve"> </w:t>
    </w:r>
    <w:r>
      <w:rPr>
        <w:b/>
        <w:w w:val="160"/>
      </w:rPr>
      <w:t>|</w:t>
    </w:r>
    <w:r>
      <w:rPr>
        <w:b/>
        <w:spacing w:val="-25"/>
        <w:w w:val="160"/>
      </w:rPr>
      <w:t xml:space="preserve"> </w:t>
    </w:r>
    <w:r>
      <w:rPr>
        <w:b/>
        <w:spacing w:val="-5"/>
        <w:w w:val="105"/>
        <w:lang w:val="id-ID"/>
      </w:rPr>
      <w:t>1</w:t>
    </w:r>
    <w:r>
      <w:rPr>
        <w:b/>
        <w:spacing w:val="-5"/>
        <w:w w:val="105"/>
        <w:lang w:val="id-ID"/>
      </w:rPr>
      <w:t>5</w:t>
    </w:r>
  </w:p>
  <w:p w14:paraId="0421E562" w14:textId="77777777" w:rsidR="00767329" w:rsidRDefault="00767329" w:rsidP="00F30D10">
    <w:pPr>
      <w:spacing w:before="15"/>
      <w:jc w:val="right"/>
      <w:rPr>
        <w:i/>
      </w:rPr>
    </w:pPr>
    <w:r>
      <w:t>DOI:</w:t>
    </w:r>
    <w:r>
      <w:rPr>
        <w:spacing w:val="39"/>
      </w:rPr>
      <w:t xml:space="preserve"> </w:t>
    </w:r>
    <w:hyperlink r:id="rId1" w:history="1">
      <w:r>
        <w:rPr>
          <w:rStyle w:val="Hyperlink"/>
          <w:i/>
          <w:iCs/>
          <w:color w:val="006798"/>
          <w:shd w:val="clear" w:color="auto" w:fill="FFFFFF"/>
        </w:rPr>
        <w:t>https://doi.org/10.32332/pz8f4w19</w:t>
      </w:r>
    </w:hyperlink>
  </w:p>
  <w:p w14:paraId="23698B63" w14:textId="77777777" w:rsidR="00767329" w:rsidRPr="00355E69" w:rsidRDefault="00767329" w:rsidP="00F30D10">
    <w:pPr>
      <w:spacing w:before="13"/>
      <w:ind w:left="20"/>
      <w:jc w:val="right"/>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E99D" w14:textId="77777777" w:rsidR="00767329" w:rsidRDefault="00767329" w:rsidP="00355E69">
    <w:pPr>
      <w:spacing w:before="3"/>
      <w:ind w:left="4673"/>
      <w:rPr>
        <w:lang w:val="id-ID"/>
      </w:rPr>
    </w:pPr>
    <w:r>
      <w:rPr>
        <w:lang w:val="id-ID"/>
      </w:rPr>
      <w:t xml:space="preserve">                      </w:t>
    </w:r>
  </w:p>
  <w:p w14:paraId="5BA6EE7F" w14:textId="77777777" w:rsidR="00767329" w:rsidRDefault="00767329" w:rsidP="00355E69">
    <w:pPr>
      <w:spacing w:before="3"/>
      <w:ind w:left="4673"/>
      <w:rPr>
        <w:i/>
      </w:rPr>
    </w:pPr>
  </w:p>
  <w:p w14:paraId="2E185C66" w14:textId="00EB5AA6" w:rsidR="00767329" w:rsidRDefault="00767329" w:rsidP="00F30D10">
    <w:pPr>
      <w:spacing w:before="15"/>
      <w:jc w:val="right"/>
      <w:rPr>
        <w:b/>
        <w:lang w:val="id-ID"/>
      </w:rPr>
    </w:pPr>
    <w:r>
      <w:rPr>
        <w:rFonts w:ascii="Book Antiqua" w:hAnsi="Book Antiqua" w:cs="Book Antiqua"/>
        <w:b/>
        <w:sz w:val="28"/>
        <w:szCs w:val="28"/>
      </w:rPr>
      <w:tab/>
    </w:r>
    <w:r>
      <w:rPr>
        <w:rFonts w:ascii="Book Antiqua" w:hAnsi="Book Antiqua" w:cs="Book Antiqua"/>
        <w:b/>
        <w:sz w:val="28"/>
        <w:szCs w:val="28"/>
      </w:rPr>
      <w:tab/>
    </w:r>
    <w:r>
      <w:rPr>
        <w:w w:val="105"/>
      </w:rPr>
      <w:t>Vol.</w:t>
    </w:r>
    <w:r>
      <w:rPr>
        <w:spacing w:val="-11"/>
        <w:w w:val="105"/>
      </w:rPr>
      <w:t xml:space="preserve"> </w:t>
    </w:r>
    <w:r>
      <w:rPr>
        <w:spacing w:val="-11"/>
        <w:w w:val="105"/>
        <w:lang w:val="id-ID"/>
      </w:rPr>
      <w:t>10</w:t>
    </w:r>
    <w:r>
      <w:rPr>
        <w:w w:val="105"/>
      </w:rPr>
      <w:t>,</w:t>
    </w:r>
    <w:r>
      <w:rPr>
        <w:spacing w:val="-3"/>
        <w:w w:val="105"/>
      </w:rPr>
      <w:t xml:space="preserve"> </w:t>
    </w:r>
    <w:r>
      <w:rPr>
        <w:w w:val="105"/>
      </w:rPr>
      <w:t>No</w:t>
    </w:r>
    <w:r>
      <w:rPr>
        <w:w w:val="105"/>
        <w:lang w:val="id-ID"/>
      </w:rPr>
      <w:t>1</w:t>
    </w:r>
    <w:r>
      <w:rPr>
        <w:w w:val="105"/>
      </w:rPr>
      <w:t>,</w:t>
    </w:r>
    <w:r>
      <w:rPr>
        <w:spacing w:val="-3"/>
        <w:w w:val="105"/>
      </w:rPr>
      <w:t xml:space="preserve"> </w:t>
    </w:r>
    <w:r>
      <w:rPr>
        <w:spacing w:val="-3"/>
        <w:w w:val="105"/>
        <w:lang w:val="id-ID"/>
      </w:rPr>
      <w:t>January-June 2026</w:t>
    </w:r>
    <w:r>
      <w:rPr>
        <w:spacing w:val="-3"/>
        <w:w w:val="105"/>
      </w:rPr>
      <w:t xml:space="preserve"> </w:t>
    </w:r>
    <w:r>
      <w:rPr>
        <w:b/>
        <w:w w:val="160"/>
      </w:rPr>
      <w:t>|</w:t>
    </w:r>
    <w:r>
      <w:rPr>
        <w:b/>
        <w:spacing w:val="-25"/>
        <w:w w:val="160"/>
      </w:rPr>
      <w:t xml:space="preserve"> </w:t>
    </w:r>
    <w:r>
      <w:rPr>
        <w:b/>
        <w:spacing w:val="-5"/>
        <w:w w:val="105"/>
        <w:lang w:val="id-ID"/>
      </w:rPr>
      <w:t>1</w:t>
    </w:r>
    <w:r>
      <w:rPr>
        <w:b/>
        <w:spacing w:val="-5"/>
        <w:w w:val="105"/>
        <w:lang w:val="id-ID"/>
      </w:rPr>
      <w:t>6</w:t>
    </w:r>
  </w:p>
  <w:p w14:paraId="779D7BDC" w14:textId="77777777" w:rsidR="00767329" w:rsidRDefault="00767329" w:rsidP="00F30D10">
    <w:pPr>
      <w:spacing w:before="15"/>
      <w:jc w:val="right"/>
      <w:rPr>
        <w:i/>
      </w:rPr>
    </w:pPr>
    <w:r>
      <w:t>DOI:</w:t>
    </w:r>
    <w:r>
      <w:rPr>
        <w:spacing w:val="39"/>
      </w:rPr>
      <w:t xml:space="preserve"> </w:t>
    </w:r>
    <w:hyperlink r:id="rId1" w:history="1">
      <w:r>
        <w:rPr>
          <w:rStyle w:val="Hyperlink"/>
          <w:i/>
          <w:iCs/>
          <w:color w:val="006798"/>
          <w:shd w:val="clear" w:color="auto" w:fill="FFFFFF"/>
        </w:rPr>
        <w:t>https://doi.org/10.32332/pz8f4w19</w:t>
      </w:r>
    </w:hyperlink>
  </w:p>
  <w:p w14:paraId="6FA599B6" w14:textId="77777777" w:rsidR="00767329" w:rsidRPr="00355E69" w:rsidRDefault="00767329" w:rsidP="00F30D10">
    <w:pPr>
      <w:spacing w:before="13"/>
      <w:ind w:left="20"/>
      <w:jc w:val="right"/>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0D13" w14:textId="77777777" w:rsidR="00767329" w:rsidRDefault="00767329" w:rsidP="00355E69">
    <w:pPr>
      <w:spacing w:before="3"/>
      <w:ind w:left="4673"/>
      <w:rPr>
        <w:lang w:val="id-ID"/>
      </w:rPr>
    </w:pPr>
    <w:r>
      <w:rPr>
        <w:lang w:val="id-ID"/>
      </w:rPr>
      <w:t xml:space="preserve">                      </w:t>
    </w:r>
  </w:p>
  <w:p w14:paraId="61056ED0" w14:textId="77777777" w:rsidR="00767329" w:rsidRDefault="00767329" w:rsidP="00355E69">
    <w:pPr>
      <w:spacing w:before="3"/>
      <w:ind w:left="4673"/>
      <w:rPr>
        <w:i/>
      </w:rPr>
    </w:pPr>
  </w:p>
  <w:p w14:paraId="28790465" w14:textId="3C04F311" w:rsidR="00767329" w:rsidRDefault="00767329" w:rsidP="00F30D10">
    <w:pPr>
      <w:spacing w:before="15"/>
      <w:jc w:val="right"/>
      <w:rPr>
        <w:b/>
        <w:lang w:val="id-ID"/>
      </w:rPr>
    </w:pPr>
    <w:r>
      <w:rPr>
        <w:rFonts w:ascii="Book Antiqua" w:hAnsi="Book Antiqua" w:cs="Book Antiqua"/>
        <w:b/>
        <w:sz w:val="28"/>
        <w:szCs w:val="28"/>
      </w:rPr>
      <w:tab/>
    </w:r>
    <w:r>
      <w:rPr>
        <w:rFonts w:ascii="Book Antiqua" w:hAnsi="Book Antiqua" w:cs="Book Antiqua"/>
        <w:b/>
        <w:sz w:val="28"/>
        <w:szCs w:val="28"/>
      </w:rPr>
      <w:tab/>
    </w:r>
    <w:r>
      <w:rPr>
        <w:w w:val="105"/>
      </w:rPr>
      <w:t>Vol.</w:t>
    </w:r>
    <w:r>
      <w:rPr>
        <w:spacing w:val="-11"/>
        <w:w w:val="105"/>
      </w:rPr>
      <w:t xml:space="preserve"> </w:t>
    </w:r>
    <w:r>
      <w:rPr>
        <w:spacing w:val="-11"/>
        <w:w w:val="105"/>
        <w:lang w:val="id-ID"/>
      </w:rPr>
      <w:t>10</w:t>
    </w:r>
    <w:r>
      <w:rPr>
        <w:w w:val="105"/>
      </w:rPr>
      <w:t>,</w:t>
    </w:r>
    <w:r>
      <w:rPr>
        <w:spacing w:val="-3"/>
        <w:w w:val="105"/>
      </w:rPr>
      <w:t xml:space="preserve"> </w:t>
    </w:r>
    <w:r>
      <w:rPr>
        <w:w w:val="105"/>
      </w:rPr>
      <w:t>No</w:t>
    </w:r>
    <w:r>
      <w:rPr>
        <w:w w:val="105"/>
        <w:lang w:val="id-ID"/>
      </w:rPr>
      <w:t>1</w:t>
    </w:r>
    <w:r>
      <w:rPr>
        <w:w w:val="105"/>
      </w:rPr>
      <w:t>,</w:t>
    </w:r>
    <w:r>
      <w:rPr>
        <w:spacing w:val="-3"/>
        <w:w w:val="105"/>
      </w:rPr>
      <w:t xml:space="preserve"> </w:t>
    </w:r>
    <w:r>
      <w:rPr>
        <w:spacing w:val="-3"/>
        <w:w w:val="105"/>
        <w:lang w:val="id-ID"/>
      </w:rPr>
      <w:t>January-June 2026</w:t>
    </w:r>
    <w:r>
      <w:rPr>
        <w:spacing w:val="-3"/>
        <w:w w:val="105"/>
      </w:rPr>
      <w:t xml:space="preserve"> </w:t>
    </w:r>
    <w:r>
      <w:rPr>
        <w:b/>
        <w:w w:val="160"/>
      </w:rPr>
      <w:t>|</w:t>
    </w:r>
    <w:r>
      <w:rPr>
        <w:b/>
        <w:spacing w:val="-25"/>
        <w:w w:val="160"/>
      </w:rPr>
      <w:t xml:space="preserve"> </w:t>
    </w:r>
    <w:r>
      <w:rPr>
        <w:b/>
        <w:spacing w:val="-5"/>
        <w:w w:val="105"/>
        <w:lang w:val="id-ID"/>
      </w:rPr>
      <w:t>1</w:t>
    </w:r>
    <w:r>
      <w:rPr>
        <w:b/>
        <w:spacing w:val="-5"/>
        <w:w w:val="105"/>
        <w:lang w:val="id-ID"/>
      </w:rPr>
      <w:t>7</w:t>
    </w:r>
  </w:p>
  <w:p w14:paraId="45AA6092" w14:textId="77777777" w:rsidR="00767329" w:rsidRDefault="00767329" w:rsidP="00F30D10">
    <w:pPr>
      <w:spacing w:before="15"/>
      <w:jc w:val="right"/>
      <w:rPr>
        <w:i/>
      </w:rPr>
    </w:pPr>
    <w:r>
      <w:t>DOI:</w:t>
    </w:r>
    <w:r>
      <w:rPr>
        <w:spacing w:val="39"/>
      </w:rPr>
      <w:t xml:space="preserve"> </w:t>
    </w:r>
    <w:hyperlink r:id="rId1" w:history="1">
      <w:r>
        <w:rPr>
          <w:rStyle w:val="Hyperlink"/>
          <w:i/>
          <w:iCs/>
          <w:color w:val="006798"/>
          <w:shd w:val="clear" w:color="auto" w:fill="FFFFFF"/>
        </w:rPr>
        <w:t>https://doi.org/10.32332/pz8f4w19</w:t>
      </w:r>
    </w:hyperlink>
  </w:p>
  <w:p w14:paraId="34479EA0" w14:textId="77777777" w:rsidR="00767329" w:rsidRPr="00355E69" w:rsidRDefault="00767329" w:rsidP="00F30D10">
    <w:pPr>
      <w:spacing w:before="13"/>
      <w:ind w:left="20"/>
      <w:jc w:val="right"/>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2422" w14:textId="77777777" w:rsidR="007E12BC" w:rsidRDefault="007E12BC" w:rsidP="00355E69">
    <w:pPr>
      <w:spacing w:before="3"/>
      <w:ind w:left="4673"/>
      <w:rPr>
        <w:lang w:val="id-ID"/>
      </w:rPr>
    </w:pPr>
    <w:r>
      <w:rPr>
        <w:lang w:val="id-ID"/>
      </w:rPr>
      <w:t xml:space="preserve">                      </w:t>
    </w:r>
  </w:p>
  <w:p w14:paraId="64B50EE1" w14:textId="77777777" w:rsidR="007E12BC" w:rsidRDefault="007E12BC" w:rsidP="00355E69">
    <w:pPr>
      <w:spacing w:before="3"/>
      <w:ind w:left="4673"/>
      <w:rPr>
        <w:i/>
      </w:rPr>
    </w:pPr>
  </w:p>
  <w:p w14:paraId="1108C879" w14:textId="7E22FD83" w:rsidR="007E12BC" w:rsidRDefault="007E12BC" w:rsidP="00F30D10">
    <w:pPr>
      <w:spacing w:before="15"/>
      <w:jc w:val="right"/>
      <w:rPr>
        <w:b/>
        <w:lang w:val="id-ID"/>
      </w:rPr>
    </w:pPr>
    <w:r>
      <w:rPr>
        <w:rFonts w:ascii="Book Antiqua" w:hAnsi="Book Antiqua" w:cs="Book Antiqua"/>
        <w:b/>
        <w:sz w:val="28"/>
        <w:szCs w:val="28"/>
      </w:rPr>
      <w:tab/>
    </w:r>
    <w:r>
      <w:rPr>
        <w:rFonts w:ascii="Book Antiqua" w:hAnsi="Book Antiqua" w:cs="Book Antiqua"/>
        <w:b/>
        <w:sz w:val="28"/>
        <w:szCs w:val="28"/>
      </w:rPr>
      <w:tab/>
    </w:r>
    <w:r>
      <w:rPr>
        <w:w w:val="105"/>
      </w:rPr>
      <w:t>Vol.</w:t>
    </w:r>
    <w:r>
      <w:rPr>
        <w:spacing w:val="-11"/>
        <w:w w:val="105"/>
      </w:rPr>
      <w:t xml:space="preserve"> </w:t>
    </w:r>
    <w:r>
      <w:rPr>
        <w:spacing w:val="-11"/>
        <w:w w:val="105"/>
        <w:lang w:val="id-ID"/>
      </w:rPr>
      <w:t>10</w:t>
    </w:r>
    <w:r>
      <w:rPr>
        <w:w w:val="105"/>
      </w:rPr>
      <w:t>,</w:t>
    </w:r>
    <w:r>
      <w:rPr>
        <w:spacing w:val="-3"/>
        <w:w w:val="105"/>
      </w:rPr>
      <w:t xml:space="preserve"> </w:t>
    </w:r>
    <w:r>
      <w:rPr>
        <w:w w:val="105"/>
      </w:rPr>
      <w:t>No</w:t>
    </w:r>
    <w:r>
      <w:rPr>
        <w:w w:val="105"/>
        <w:lang w:val="id-ID"/>
      </w:rPr>
      <w:t>1</w:t>
    </w:r>
    <w:r>
      <w:rPr>
        <w:w w:val="105"/>
      </w:rPr>
      <w:t>,</w:t>
    </w:r>
    <w:r>
      <w:rPr>
        <w:spacing w:val="-3"/>
        <w:w w:val="105"/>
      </w:rPr>
      <w:t xml:space="preserve"> </w:t>
    </w:r>
    <w:r>
      <w:rPr>
        <w:spacing w:val="-3"/>
        <w:w w:val="105"/>
        <w:lang w:val="id-ID"/>
      </w:rPr>
      <w:t>January-June 2026</w:t>
    </w:r>
    <w:r>
      <w:rPr>
        <w:spacing w:val="-3"/>
        <w:w w:val="105"/>
      </w:rPr>
      <w:t xml:space="preserve"> </w:t>
    </w:r>
    <w:r>
      <w:rPr>
        <w:b/>
        <w:w w:val="160"/>
      </w:rPr>
      <w:t>|</w:t>
    </w:r>
    <w:r>
      <w:rPr>
        <w:b/>
        <w:spacing w:val="-25"/>
        <w:w w:val="160"/>
      </w:rPr>
      <w:t xml:space="preserve"> </w:t>
    </w:r>
    <w:r>
      <w:rPr>
        <w:b/>
        <w:spacing w:val="-5"/>
        <w:w w:val="105"/>
        <w:lang w:val="id-ID"/>
      </w:rPr>
      <w:t>1</w:t>
    </w:r>
    <w:r>
      <w:rPr>
        <w:b/>
        <w:spacing w:val="-5"/>
        <w:w w:val="105"/>
        <w:lang w:val="id-ID"/>
      </w:rPr>
      <w:t>8</w:t>
    </w:r>
  </w:p>
  <w:p w14:paraId="18FF91AB" w14:textId="77777777" w:rsidR="007E12BC" w:rsidRDefault="007E12BC" w:rsidP="00F30D10">
    <w:pPr>
      <w:spacing w:before="15"/>
      <w:jc w:val="right"/>
      <w:rPr>
        <w:i/>
      </w:rPr>
    </w:pPr>
    <w:r>
      <w:t>DOI:</w:t>
    </w:r>
    <w:r>
      <w:rPr>
        <w:spacing w:val="39"/>
      </w:rPr>
      <w:t xml:space="preserve"> </w:t>
    </w:r>
    <w:hyperlink r:id="rId1" w:history="1">
      <w:r>
        <w:rPr>
          <w:rStyle w:val="Hyperlink"/>
          <w:i/>
          <w:iCs/>
          <w:color w:val="006798"/>
          <w:shd w:val="clear" w:color="auto" w:fill="FFFFFF"/>
        </w:rPr>
        <w:t>https://doi.org/10.32332/pz8f4w19</w:t>
      </w:r>
    </w:hyperlink>
  </w:p>
  <w:p w14:paraId="1F83FA15" w14:textId="77777777" w:rsidR="007E12BC" w:rsidRPr="00355E69" w:rsidRDefault="007E12BC" w:rsidP="00F30D10">
    <w:pPr>
      <w:spacing w:before="13"/>
      <w:ind w:left="20"/>
      <w:jc w:val="right"/>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B80B" w14:textId="77777777" w:rsidR="007E12BC" w:rsidRDefault="007E12BC" w:rsidP="00355E69">
    <w:pPr>
      <w:spacing w:before="3"/>
      <w:ind w:left="4673"/>
      <w:rPr>
        <w:lang w:val="id-ID"/>
      </w:rPr>
    </w:pPr>
    <w:r>
      <w:rPr>
        <w:lang w:val="id-ID"/>
      </w:rPr>
      <w:t xml:space="preserve">                      </w:t>
    </w:r>
  </w:p>
  <w:p w14:paraId="63F879A0" w14:textId="77777777" w:rsidR="007E12BC" w:rsidRDefault="007E12BC" w:rsidP="00355E69">
    <w:pPr>
      <w:spacing w:before="3"/>
      <w:ind w:left="4673"/>
      <w:rPr>
        <w:i/>
      </w:rPr>
    </w:pPr>
  </w:p>
  <w:p w14:paraId="4E5EE43D" w14:textId="6DA3FBAA" w:rsidR="007E12BC" w:rsidRDefault="007E12BC" w:rsidP="00F30D10">
    <w:pPr>
      <w:spacing w:before="15"/>
      <w:jc w:val="right"/>
      <w:rPr>
        <w:b/>
        <w:lang w:val="id-ID"/>
      </w:rPr>
    </w:pPr>
    <w:r>
      <w:rPr>
        <w:rFonts w:ascii="Book Antiqua" w:hAnsi="Book Antiqua" w:cs="Book Antiqua"/>
        <w:b/>
        <w:sz w:val="28"/>
        <w:szCs w:val="28"/>
      </w:rPr>
      <w:tab/>
    </w:r>
    <w:r>
      <w:rPr>
        <w:rFonts w:ascii="Book Antiqua" w:hAnsi="Book Antiqua" w:cs="Book Antiqua"/>
        <w:b/>
        <w:sz w:val="28"/>
        <w:szCs w:val="28"/>
      </w:rPr>
      <w:tab/>
    </w:r>
    <w:r>
      <w:rPr>
        <w:w w:val="105"/>
      </w:rPr>
      <w:t>Vol.</w:t>
    </w:r>
    <w:r>
      <w:rPr>
        <w:spacing w:val="-11"/>
        <w:w w:val="105"/>
      </w:rPr>
      <w:t xml:space="preserve"> </w:t>
    </w:r>
    <w:r>
      <w:rPr>
        <w:spacing w:val="-11"/>
        <w:w w:val="105"/>
        <w:lang w:val="id-ID"/>
      </w:rPr>
      <w:t>10</w:t>
    </w:r>
    <w:r>
      <w:rPr>
        <w:w w:val="105"/>
      </w:rPr>
      <w:t>,</w:t>
    </w:r>
    <w:r>
      <w:rPr>
        <w:spacing w:val="-3"/>
        <w:w w:val="105"/>
      </w:rPr>
      <w:t xml:space="preserve"> </w:t>
    </w:r>
    <w:r>
      <w:rPr>
        <w:w w:val="105"/>
      </w:rPr>
      <w:t>No</w:t>
    </w:r>
    <w:r>
      <w:rPr>
        <w:w w:val="105"/>
        <w:lang w:val="id-ID"/>
      </w:rPr>
      <w:t>1</w:t>
    </w:r>
    <w:r>
      <w:rPr>
        <w:w w:val="105"/>
      </w:rPr>
      <w:t>,</w:t>
    </w:r>
    <w:r>
      <w:rPr>
        <w:spacing w:val="-3"/>
        <w:w w:val="105"/>
      </w:rPr>
      <w:t xml:space="preserve"> </w:t>
    </w:r>
    <w:r>
      <w:rPr>
        <w:spacing w:val="-3"/>
        <w:w w:val="105"/>
        <w:lang w:val="id-ID"/>
      </w:rPr>
      <w:t>January-June 2026</w:t>
    </w:r>
    <w:r>
      <w:rPr>
        <w:spacing w:val="-3"/>
        <w:w w:val="105"/>
      </w:rPr>
      <w:t xml:space="preserve"> </w:t>
    </w:r>
    <w:r>
      <w:rPr>
        <w:b/>
        <w:w w:val="160"/>
      </w:rPr>
      <w:t>|</w:t>
    </w:r>
    <w:r>
      <w:rPr>
        <w:b/>
        <w:spacing w:val="-25"/>
        <w:w w:val="160"/>
      </w:rPr>
      <w:t xml:space="preserve"> </w:t>
    </w:r>
    <w:r>
      <w:rPr>
        <w:b/>
        <w:spacing w:val="-5"/>
        <w:w w:val="105"/>
        <w:lang w:val="id-ID"/>
      </w:rPr>
      <w:t>1</w:t>
    </w:r>
    <w:r>
      <w:rPr>
        <w:b/>
        <w:spacing w:val="-5"/>
        <w:w w:val="105"/>
        <w:lang w:val="id-ID"/>
      </w:rPr>
      <w:t>9</w:t>
    </w:r>
  </w:p>
  <w:p w14:paraId="2966CE54" w14:textId="77777777" w:rsidR="007E12BC" w:rsidRDefault="007E12BC" w:rsidP="00F30D10">
    <w:pPr>
      <w:spacing w:before="15"/>
      <w:jc w:val="right"/>
      <w:rPr>
        <w:i/>
      </w:rPr>
    </w:pPr>
    <w:r>
      <w:t>DOI:</w:t>
    </w:r>
    <w:r>
      <w:rPr>
        <w:spacing w:val="39"/>
      </w:rPr>
      <w:t xml:space="preserve"> </w:t>
    </w:r>
    <w:hyperlink r:id="rId1" w:history="1">
      <w:r>
        <w:rPr>
          <w:rStyle w:val="Hyperlink"/>
          <w:i/>
          <w:iCs/>
          <w:color w:val="006798"/>
          <w:shd w:val="clear" w:color="auto" w:fill="FFFFFF"/>
        </w:rPr>
        <w:t>https://doi.org/10.32332/pz8f4w19</w:t>
      </w:r>
    </w:hyperlink>
  </w:p>
  <w:p w14:paraId="68064202" w14:textId="77777777" w:rsidR="007E12BC" w:rsidRPr="00355E69" w:rsidRDefault="007E12BC" w:rsidP="00F30D10">
    <w:pPr>
      <w:spacing w:before="13"/>
      <w:ind w:left="20"/>
      <w:jc w:val="right"/>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2647" w14:textId="77777777" w:rsidR="00537FD7" w:rsidRDefault="00537FD7" w:rsidP="00355E69">
    <w:pPr>
      <w:spacing w:before="3"/>
      <w:ind w:left="4673"/>
      <w:rPr>
        <w:lang w:val="id-ID"/>
      </w:rPr>
    </w:pPr>
    <w:r>
      <w:rPr>
        <w:lang w:val="id-ID"/>
      </w:rPr>
      <w:t xml:space="preserve">                      </w:t>
    </w:r>
  </w:p>
  <w:p w14:paraId="77734483" w14:textId="77777777" w:rsidR="00537FD7" w:rsidRDefault="00537FD7" w:rsidP="00355E69">
    <w:pPr>
      <w:spacing w:before="3"/>
      <w:ind w:left="4673"/>
      <w:rPr>
        <w:i/>
      </w:rPr>
    </w:pPr>
  </w:p>
  <w:p w14:paraId="1C1843D0" w14:textId="599AC0AB" w:rsidR="00537FD7" w:rsidRDefault="00537FD7" w:rsidP="00F30D10">
    <w:pPr>
      <w:spacing w:before="15"/>
      <w:jc w:val="right"/>
      <w:rPr>
        <w:b/>
        <w:lang w:val="id-ID"/>
      </w:rPr>
    </w:pPr>
    <w:r>
      <w:rPr>
        <w:rFonts w:ascii="Book Antiqua" w:hAnsi="Book Antiqua" w:cs="Book Antiqua"/>
        <w:b/>
        <w:sz w:val="28"/>
        <w:szCs w:val="28"/>
      </w:rPr>
      <w:tab/>
    </w:r>
    <w:r>
      <w:rPr>
        <w:rFonts w:ascii="Book Antiqua" w:hAnsi="Book Antiqua" w:cs="Book Antiqua"/>
        <w:b/>
        <w:sz w:val="28"/>
        <w:szCs w:val="28"/>
      </w:rPr>
      <w:tab/>
    </w:r>
    <w:r>
      <w:rPr>
        <w:w w:val="105"/>
      </w:rPr>
      <w:t>Vol.</w:t>
    </w:r>
    <w:r>
      <w:rPr>
        <w:spacing w:val="-11"/>
        <w:w w:val="105"/>
      </w:rPr>
      <w:t xml:space="preserve"> </w:t>
    </w:r>
    <w:r>
      <w:rPr>
        <w:spacing w:val="-11"/>
        <w:w w:val="105"/>
        <w:lang w:val="id-ID"/>
      </w:rPr>
      <w:t>10</w:t>
    </w:r>
    <w:r>
      <w:rPr>
        <w:w w:val="105"/>
      </w:rPr>
      <w:t>,</w:t>
    </w:r>
    <w:r>
      <w:rPr>
        <w:spacing w:val="-3"/>
        <w:w w:val="105"/>
      </w:rPr>
      <w:t xml:space="preserve"> </w:t>
    </w:r>
    <w:r>
      <w:rPr>
        <w:w w:val="105"/>
      </w:rPr>
      <w:t>No</w:t>
    </w:r>
    <w:r>
      <w:rPr>
        <w:w w:val="105"/>
        <w:lang w:val="id-ID"/>
      </w:rPr>
      <w:t>1</w:t>
    </w:r>
    <w:r>
      <w:rPr>
        <w:w w:val="105"/>
      </w:rPr>
      <w:t>,</w:t>
    </w:r>
    <w:r>
      <w:rPr>
        <w:spacing w:val="-3"/>
        <w:w w:val="105"/>
      </w:rPr>
      <w:t xml:space="preserve"> </w:t>
    </w:r>
    <w:r>
      <w:rPr>
        <w:spacing w:val="-3"/>
        <w:w w:val="105"/>
        <w:lang w:val="id-ID"/>
      </w:rPr>
      <w:t>January-June 2026</w:t>
    </w:r>
    <w:r>
      <w:rPr>
        <w:spacing w:val="-3"/>
        <w:w w:val="105"/>
      </w:rPr>
      <w:t xml:space="preserve"> </w:t>
    </w:r>
    <w:r>
      <w:rPr>
        <w:b/>
        <w:w w:val="160"/>
      </w:rPr>
      <w:t>|</w:t>
    </w:r>
    <w:r>
      <w:rPr>
        <w:b/>
        <w:spacing w:val="-25"/>
        <w:w w:val="160"/>
      </w:rPr>
      <w:t xml:space="preserve"> </w:t>
    </w:r>
    <w:r>
      <w:rPr>
        <w:b/>
        <w:spacing w:val="-5"/>
        <w:w w:val="105"/>
        <w:lang w:val="id-ID"/>
      </w:rPr>
      <w:t>20</w:t>
    </w:r>
  </w:p>
  <w:p w14:paraId="69EE3D87" w14:textId="77777777" w:rsidR="00537FD7" w:rsidRDefault="00537FD7" w:rsidP="00F30D10">
    <w:pPr>
      <w:spacing w:before="15"/>
      <w:jc w:val="right"/>
      <w:rPr>
        <w:i/>
      </w:rPr>
    </w:pPr>
    <w:r>
      <w:t>DOI:</w:t>
    </w:r>
    <w:r>
      <w:rPr>
        <w:spacing w:val="39"/>
      </w:rPr>
      <w:t xml:space="preserve"> </w:t>
    </w:r>
    <w:hyperlink r:id="rId1" w:history="1">
      <w:r>
        <w:rPr>
          <w:rStyle w:val="Hyperlink"/>
          <w:i/>
          <w:iCs/>
          <w:color w:val="006798"/>
          <w:shd w:val="clear" w:color="auto" w:fill="FFFFFF"/>
        </w:rPr>
        <w:t>https://doi.org/10.32332/pz8f4w19</w:t>
      </w:r>
    </w:hyperlink>
  </w:p>
  <w:p w14:paraId="73BB625F" w14:textId="77777777" w:rsidR="00537FD7" w:rsidRPr="00355E69" w:rsidRDefault="00537FD7" w:rsidP="00F30D10">
    <w:pPr>
      <w:spacing w:before="13"/>
      <w:ind w:left="20"/>
      <w:jc w:val="right"/>
    </w:pP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6D03" w14:textId="77777777" w:rsidR="00057706" w:rsidRDefault="00057706" w:rsidP="00355E69">
    <w:pPr>
      <w:spacing w:before="3"/>
      <w:ind w:left="4673"/>
      <w:rPr>
        <w:lang w:val="id-ID"/>
      </w:rPr>
    </w:pPr>
    <w:r>
      <w:rPr>
        <w:lang w:val="id-ID"/>
      </w:rPr>
      <w:t xml:space="preserve">                      </w:t>
    </w:r>
  </w:p>
  <w:p w14:paraId="3EE0FB82" w14:textId="77777777" w:rsidR="00057706" w:rsidRDefault="00057706" w:rsidP="00355E69">
    <w:pPr>
      <w:spacing w:before="3"/>
      <w:ind w:left="4673"/>
      <w:rPr>
        <w:i/>
      </w:rPr>
    </w:pPr>
  </w:p>
  <w:p w14:paraId="581D87F6" w14:textId="6BDE96A2" w:rsidR="00057706" w:rsidRDefault="00057706" w:rsidP="00F30D10">
    <w:pPr>
      <w:spacing w:before="15"/>
      <w:jc w:val="right"/>
      <w:rPr>
        <w:b/>
        <w:lang w:val="id-ID"/>
      </w:rPr>
    </w:pPr>
    <w:r>
      <w:rPr>
        <w:rFonts w:ascii="Book Antiqua" w:hAnsi="Book Antiqua" w:cs="Book Antiqua"/>
        <w:b/>
        <w:sz w:val="28"/>
        <w:szCs w:val="28"/>
      </w:rPr>
      <w:tab/>
    </w:r>
    <w:r>
      <w:rPr>
        <w:rFonts w:ascii="Book Antiqua" w:hAnsi="Book Antiqua" w:cs="Book Antiqua"/>
        <w:b/>
        <w:sz w:val="28"/>
        <w:szCs w:val="28"/>
      </w:rPr>
      <w:tab/>
    </w:r>
    <w:r>
      <w:rPr>
        <w:w w:val="105"/>
      </w:rPr>
      <w:t>Vol.</w:t>
    </w:r>
    <w:r>
      <w:rPr>
        <w:spacing w:val="-11"/>
        <w:w w:val="105"/>
      </w:rPr>
      <w:t xml:space="preserve"> </w:t>
    </w:r>
    <w:r>
      <w:rPr>
        <w:spacing w:val="-11"/>
        <w:w w:val="105"/>
        <w:lang w:val="id-ID"/>
      </w:rPr>
      <w:t>10</w:t>
    </w:r>
    <w:r>
      <w:rPr>
        <w:w w:val="105"/>
      </w:rPr>
      <w:t>,</w:t>
    </w:r>
    <w:r>
      <w:rPr>
        <w:spacing w:val="-3"/>
        <w:w w:val="105"/>
      </w:rPr>
      <w:t xml:space="preserve"> </w:t>
    </w:r>
    <w:r>
      <w:rPr>
        <w:w w:val="105"/>
      </w:rPr>
      <w:t>No</w:t>
    </w:r>
    <w:r>
      <w:rPr>
        <w:w w:val="105"/>
        <w:lang w:val="id-ID"/>
      </w:rPr>
      <w:t>1</w:t>
    </w:r>
    <w:r>
      <w:rPr>
        <w:w w:val="105"/>
      </w:rPr>
      <w:t>,</w:t>
    </w:r>
    <w:r>
      <w:rPr>
        <w:spacing w:val="-3"/>
        <w:w w:val="105"/>
      </w:rPr>
      <w:t xml:space="preserve"> </w:t>
    </w:r>
    <w:r>
      <w:rPr>
        <w:spacing w:val="-3"/>
        <w:w w:val="105"/>
        <w:lang w:val="id-ID"/>
      </w:rPr>
      <w:t>January-June 2026</w:t>
    </w:r>
    <w:r>
      <w:rPr>
        <w:spacing w:val="-3"/>
        <w:w w:val="105"/>
      </w:rPr>
      <w:t xml:space="preserve"> </w:t>
    </w:r>
    <w:r>
      <w:rPr>
        <w:b/>
        <w:w w:val="160"/>
      </w:rPr>
      <w:t>|</w:t>
    </w:r>
    <w:r>
      <w:rPr>
        <w:b/>
        <w:spacing w:val="-25"/>
        <w:w w:val="160"/>
      </w:rPr>
      <w:t xml:space="preserve"> </w:t>
    </w:r>
    <w:r>
      <w:rPr>
        <w:b/>
        <w:spacing w:val="-5"/>
        <w:w w:val="105"/>
        <w:lang w:val="id-ID"/>
      </w:rPr>
      <w:t>21</w:t>
    </w:r>
  </w:p>
  <w:p w14:paraId="7FF5CB1E" w14:textId="77777777" w:rsidR="00057706" w:rsidRDefault="00057706" w:rsidP="00F30D10">
    <w:pPr>
      <w:spacing w:before="15"/>
      <w:jc w:val="right"/>
      <w:rPr>
        <w:i/>
      </w:rPr>
    </w:pPr>
    <w:r>
      <w:t>DOI:</w:t>
    </w:r>
    <w:r>
      <w:rPr>
        <w:spacing w:val="39"/>
      </w:rPr>
      <w:t xml:space="preserve"> </w:t>
    </w:r>
    <w:hyperlink r:id="rId1" w:history="1">
      <w:r>
        <w:rPr>
          <w:rStyle w:val="Hyperlink"/>
          <w:i/>
          <w:iCs/>
          <w:color w:val="006798"/>
          <w:shd w:val="clear" w:color="auto" w:fill="FFFFFF"/>
        </w:rPr>
        <w:t>https://doi.org/10.32332/pz8f4w19</w:t>
      </w:r>
    </w:hyperlink>
  </w:p>
  <w:p w14:paraId="137E4D8A" w14:textId="77777777" w:rsidR="00057706" w:rsidRPr="00355E69" w:rsidRDefault="00057706" w:rsidP="00F30D10">
    <w:pPr>
      <w:spacing w:before="13"/>
      <w:ind w:left="20"/>
      <w:jc w:val="righ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drawingGridVerticalSpacing w:val="156"/>
  <w:noPunctuationKerning/>
  <w:characterSpacingControl w:val="doNotCompress"/>
  <w:hdrShapeDefaults>
    <o:shapedefaults v:ext="edit" spidmax="2052"/>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5605142"/>
    <w:rsid w:val="000369CD"/>
    <w:rsid w:val="000510EB"/>
    <w:rsid w:val="00057706"/>
    <w:rsid w:val="002A5679"/>
    <w:rsid w:val="00355E69"/>
    <w:rsid w:val="00380F87"/>
    <w:rsid w:val="004047DC"/>
    <w:rsid w:val="00487A16"/>
    <w:rsid w:val="00537FD7"/>
    <w:rsid w:val="00736655"/>
    <w:rsid w:val="00767329"/>
    <w:rsid w:val="007E12BC"/>
    <w:rsid w:val="00AE75C6"/>
    <w:rsid w:val="00B7145F"/>
    <w:rsid w:val="00CD6FF8"/>
    <w:rsid w:val="00D2382D"/>
    <w:rsid w:val="00F30D10"/>
    <w:rsid w:val="00F76FAF"/>
    <w:rsid w:val="00FE19C4"/>
    <w:rsid w:val="2B806AEC"/>
    <w:rsid w:val="4CA93CA7"/>
    <w:rsid w:val="75605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053CE9D"/>
  <w15:docId w15:val="{51E5AB28-9DF7-4DFB-97ED-7C517649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val="zh-CN"/>
    </w:rPr>
  </w:style>
  <w:style w:type="character" w:styleId="Strong">
    <w:name w:val="Strong"/>
    <w:basedOn w:val="DefaultParagraphFont"/>
    <w:uiPriority w:val="22"/>
    <w:qFormat/>
    <w:rPr>
      <w:b/>
      <w:bCs/>
    </w:rPr>
  </w:style>
  <w:style w:type="table" w:customStyle="1" w:styleId="Style32">
    <w:name w:val="_Style 32"/>
    <w:basedOn w:val="TableNormal"/>
    <w:qFormat/>
    <w:rPr>
      <w:lang w:eastAsia="zh-CN"/>
    </w:rPr>
    <w:tblPr>
      <w:tblCellMar>
        <w:left w:w="115" w:type="dxa"/>
        <w:right w:w="115" w:type="dxa"/>
      </w:tblCellMar>
    </w:tblPr>
  </w:style>
  <w:style w:type="character" w:customStyle="1" w:styleId="whitespace-normal">
    <w:name w:val="whitespace-normal"/>
    <w:basedOn w:val="DefaultParagraphFont"/>
    <w:qFormat/>
  </w:style>
  <w:style w:type="paragraph" w:styleId="Header">
    <w:name w:val="header"/>
    <w:basedOn w:val="Normal"/>
    <w:link w:val="HeaderChar"/>
    <w:rsid w:val="00355E69"/>
    <w:pPr>
      <w:tabs>
        <w:tab w:val="center" w:pos="4513"/>
        <w:tab w:val="right" w:pos="9026"/>
      </w:tabs>
    </w:pPr>
  </w:style>
  <w:style w:type="character" w:customStyle="1" w:styleId="HeaderChar">
    <w:name w:val="Header Char"/>
    <w:basedOn w:val="DefaultParagraphFont"/>
    <w:link w:val="Header"/>
    <w:rsid w:val="00355E69"/>
    <w:rPr>
      <w:lang w:val="en-US" w:eastAsia="zh-CN"/>
    </w:rPr>
  </w:style>
  <w:style w:type="paragraph" w:styleId="Footer">
    <w:name w:val="footer"/>
    <w:basedOn w:val="Normal"/>
    <w:link w:val="FooterChar"/>
    <w:rsid w:val="00355E69"/>
    <w:pPr>
      <w:tabs>
        <w:tab w:val="center" w:pos="4513"/>
        <w:tab w:val="right" w:pos="9026"/>
      </w:tabs>
    </w:pPr>
  </w:style>
  <w:style w:type="character" w:customStyle="1" w:styleId="FooterChar">
    <w:name w:val="Footer Char"/>
    <w:basedOn w:val="DefaultParagraphFont"/>
    <w:link w:val="Footer"/>
    <w:rsid w:val="00355E69"/>
    <w:rPr>
      <w:lang w:val="en-US" w:eastAsia="zh-CN"/>
    </w:rPr>
  </w:style>
  <w:style w:type="paragraph" w:styleId="BodyText">
    <w:name w:val="Body Text"/>
    <w:basedOn w:val="Normal"/>
    <w:link w:val="BodyTextChar"/>
    <w:uiPriority w:val="1"/>
    <w:qFormat/>
    <w:rsid w:val="00355E69"/>
    <w:pPr>
      <w:widowControl w:val="0"/>
      <w:autoSpaceDE w:val="0"/>
      <w:autoSpaceDN w:val="0"/>
      <w:ind w:left="143"/>
      <w:jc w:val="both"/>
    </w:pPr>
    <w:rPr>
      <w:rFonts w:ascii="Cambria" w:eastAsia="Cambria" w:hAnsi="Cambria" w:cs="Cambria"/>
      <w:sz w:val="24"/>
      <w:szCs w:val="24"/>
      <w:lang w:eastAsia="en-US"/>
    </w:rPr>
  </w:style>
  <w:style w:type="character" w:customStyle="1" w:styleId="BodyTextChar">
    <w:name w:val="Body Text Char"/>
    <w:basedOn w:val="DefaultParagraphFont"/>
    <w:link w:val="BodyText"/>
    <w:uiPriority w:val="1"/>
    <w:rsid w:val="00355E69"/>
    <w:rPr>
      <w:rFonts w:ascii="Cambria" w:eastAsia="Cambria" w:hAnsi="Cambria" w:cs="Cambria"/>
      <w:sz w:val="24"/>
      <w:szCs w:val="24"/>
      <w:lang w:val="en-US" w:eastAsia="en-US"/>
    </w:rPr>
  </w:style>
  <w:style w:type="character" w:styleId="Hyperlink">
    <w:name w:val="Hyperlink"/>
    <w:basedOn w:val="DefaultParagraphFont"/>
    <w:uiPriority w:val="99"/>
    <w:unhideWhenUsed/>
    <w:rsid w:val="00355E69"/>
    <w:rPr>
      <w:color w:val="0000FF"/>
      <w:u w:val="single"/>
    </w:rPr>
  </w:style>
  <w:style w:type="character" w:customStyle="1" w:styleId="cf01">
    <w:name w:val="cf01"/>
    <w:basedOn w:val="DefaultParagraphFont"/>
    <w:rsid w:val="004047DC"/>
    <w:rPr>
      <w:rFonts w:ascii="Consolas" w:hAnsi="Consolas" w:hint="default"/>
      <w:sz w:val="22"/>
      <w:szCs w:val="22"/>
    </w:rPr>
  </w:style>
  <w:style w:type="character" w:customStyle="1" w:styleId="15">
    <w:name w:val="15"/>
    <w:basedOn w:val="DefaultParagraphFont"/>
    <w:rsid w:val="00736655"/>
    <w:rPr>
      <w:rFonts w:ascii="DengXian" w:eastAsia="DengXian" w:hAnsi="DengXian" w:hint="eastAsia"/>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6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creativecommons.org/licenses/by-sa/4.0/" TargetMode="Externa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mailto:azizahazzahrajaenuri@gmail.com" TargetMode="Externa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32332/pz8f4w19"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32332/pz8f4w19"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2332/pz8f4w19"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doi.org/10.32332/pz8f4w19"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doi.org/10.32332/pz8f4w19"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doi.org/10.32332/pz8f4w19"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doi.org/10.32332/pz8f4w19"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doi.org/10.32332/pz8f4w19"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doi.org/10.32332/pz8f4w19"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2903</Words>
  <Characters>55714</Characters>
  <Application>Microsoft Office Word</Application>
  <DocSecurity>0</DocSecurity>
  <Lines>464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 GLK</dc:creator>
  <cp:lastModifiedBy>Reviewer 1</cp:lastModifiedBy>
  <cp:revision>3</cp:revision>
  <dcterms:created xsi:type="dcterms:W3CDTF">2026-05-31T11:13:00Z</dcterms:created>
  <dcterms:modified xsi:type="dcterms:W3CDTF">2026-05-31T11:14:00Z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1057-12.2.0.21931</vt:lpwstr>
  </property>
  <property fmtid="{D5CDD505-2E9C-101B-9397-08002B2CF9AE}" pid="3" name="ICV">
    <vt:lpwstr>8CA9AEF8D3854E6C97CC31AD73132A3C_11</vt:lpwstr>
  </property>
  <property fmtid="{D5CDD505-2E9C-101B-9397-08002B2CF9AE}" pid="4" name="KSOTemplateDocerSaveRecord">
    <vt:lpwstr>eyJoZGlkIjoiOTE0NTUzNDNkOWQzMWU5NmQ3M2MwYjViZmQ5YWU5Y2QiLCJ1c2VySWQiOiI5Nzk1NjM1NjU0ODQifQ==</vt:lpwstr>
  </property>
</Properties>
</file>